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362" w:rsidRPr="00C65F60" w:rsidRDefault="00CA1362" w:rsidP="00013AD4">
      <w:pPr>
        <w:pStyle w:val="Heading1"/>
        <w:spacing w:after="240" w:line="240" w:lineRule="auto"/>
        <w:jc w:val="left"/>
        <w:rPr>
          <w:rFonts w:ascii="Verdana" w:eastAsia="Arial Unicode MS" w:hAnsi="Verdana" w:cs="Arial"/>
          <w:b w:val="0"/>
          <w:sz w:val="32"/>
          <w:szCs w:val="32"/>
        </w:rPr>
      </w:pPr>
      <w:r w:rsidRPr="00C65F60">
        <w:rPr>
          <w:rFonts w:ascii="Verdana" w:hAnsi="Verdana" w:cs="Arial"/>
          <w:b w:val="0"/>
          <w:sz w:val="32"/>
          <w:szCs w:val="32"/>
        </w:rPr>
        <w:t>Unit Plan Template</w:t>
      </w:r>
      <w:r w:rsidR="00756A66" w:rsidRPr="00C65F60">
        <w:rPr>
          <w:rFonts w:ascii="Verdana" w:hAnsi="Verdana" w:cs="Arial"/>
          <w:b w:val="0"/>
          <w:sz w:val="32"/>
          <w:szCs w:val="32"/>
        </w:rPr>
        <w:t xml:space="preserve"> </w:t>
      </w:r>
      <w:r w:rsidR="00801F03" w:rsidRPr="00C65F60">
        <w:rPr>
          <w:rFonts w:ascii="Verdana" w:hAnsi="Verdana" w:cs="Arial"/>
          <w:b w:val="0"/>
          <w:sz w:val="32"/>
          <w:szCs w:val="32"/>
        </w:rPr>
        <w:t xml:space="preserve"> </w:t>
      </w:r>
      <w:r w:rsidRPr="00C65F60">
        <w:rPr>
          <w:rFonts w:ascii="Verdana" w:hAnsi="Verdana" w:cs="Arial"/>
          <w:b w:val="0"/>
          <w:sz w:val="32"/>
          <w:szCs w:val="32"/>
        </w:rPr>
        <w:t xml:space="preserve">    </w:t>
      </w:r>
    </w:p>
    <w:p w:rsidR="00CA1362" w:rsidRPr="00124284" w:rsidRDefault="00CA1362" w:rsidP="00013AD4">
      <w:pPr>
        <w:rPr>
          <w:rFonts w:ascii="Verdana" w:hAnsi="Verdana"/>
          <w:lang w:bidi="he-IL"/>
        </w:rPr>
      </w:pPr>
    </w:p>
    <w:tbl>
      <w:tblPr>
        <w:tblW w:w="26289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97"/>
        <w:gridCol w:w="337"/>
        <w:gridCol w:w="1055"/>
        <w:gridCol w:w="609"/>
        <w:gridCol w:w="487"/>
        <w:gridCol w:w="2570"/>
        <w:gridCol w:w="5175"/>
        <w:gridCol w:w="200"/>
        <w:gridCol w:w="7"/>
        <w:gridCol w:w="7776"/>
        <w:gridCol w:w="7776"/>
      </w:tblGrid>
      <w:tr w:rsidR="00CA1362" w:rsidRPr="00124284" w:rsidTr="00336DBC">
        <w:trPr>
          <w:gridAfter w:val="2"/>
          <w:wAfter w:w="15552" w:type="dxa"/>
          <w:cantSplit/>
        </w:trPr>
        <w:tc>
          <w:tcPr>
            <w:tcW w:w="10737" w:type="dxa"/>
            <w:gridSpan w:val="9"/>
            <w:shd w:val="clear" w:color="auto" w:fill="000000"/>
            <w:vAlign w:val="center"/>
          </w:tcPr>
          <w:p w:rsidR="00CA1362" w:rsidRPr="00976C73" w:rsidRDefault="00CA1362" w:rsidP="00013AD4">
            <w:pPr>
              <w:spacing w:before="60" w:after="60"/>
              <w:rPr>
                <w:rFonts w:ascii="Verdana" w:hAnsi="Verdana" w:cs="Arial"/>
                <w:b/>
                <w:bCs/>
                <w:sz w:val="22"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</w:rPr>
              <w:t>Unit Author</w:t>
            </w:r>
          </w:p>
        </w:tc>
      </w:tr>
      <w:tr w:rsidR="00CA1362" w:rsidRPr="00124284" w:rsidTr="00336DBC">
        <w:trPr>
          <w:gridAfter w:val="2"/>
          <w:wAfter w:w="15552" w:type="dxa"/>
        </w:trPr>
        <w:tc>
          <w:tcPr>
            <w:tcW w:w="2785" w:type="dxa"/>
            <w:gridSpan w:val="5"/>
            <w:tcBorders>
              <w:right w:val="nil"/>
            </w:tcBorders>
            <w:shd w:val="clear" w:color="auto" w:fill="E0E0E0"/>
            <w:vAlign w:val="center"/>
          </w:tcPr>
          <w:p w:rsidR="00CA1362" w:rsidRPr="00124284" w:rsidRDefault="00CA1362" w:rsidP="00013AD4">
            <w:pPr>
              <w:spacing w:before="60" w:after="60"/>
              <w:rPr>
                <w:rFonts w:ascii="Verdana" w:hAnsi="Verdana" w:cs="Arial"/>
                <w:bCs/>
                <w:sz w:val="20"/>
                <w:szCs w:val="20"/>
              </w:rPr>
            </w:pPr>
            <w:r w:rsidRPr="00124284">
              <w:rPr>
                <w:rFonts w:ascii="Verdana" w:hAnsi="Verdana" w:cs="Arial"/>
                <w:bCs/>
                <w:sz w:val="20"/>
                <w:szCs w:val="20"/>
              </w:rPr>
              <w:t xml:space="preserve">First and Last Name </w:t>
            </w:r>
          </w:p>
        </w:tc>
        <w:tc>
          <w:tcPr>
            <w:tcW w:w="7952" w:type="dxa"/>
            <w:gridSpan w:val="4"/>
            <w:tcBorders>
              <w:left w:val="nil"/>
            </w:tcBorders>
            <w:shd w:val="clear" w:color="auto" w:fill="auto"/>
            <w:vAlign w:val="center"/>
          </w:tcPr>
          <w:p w:rsidR="00CA1362" w:rsidRPr="00422B04" w:rsidRDefault="00A60B5E" w:rsidP="00013AD4">
            <w:pPr>
              <w:spacing w:before="60" w:after="60"/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sz w:val="20"/>
                <w:szCs w:val="20"/>
              </w:rPr>
              <w:t>L. Kay DeRosier</w:t>
            </w:r>
          </w:p>
        </w:tc>
      </w:tr>
      <w:tr w:rsidR="00CA1362" w:rsidRPr="00124284" w:rsidTr="00336DBC">
        <w:trPr>
          <w:gridAfter w:val="2"/>
          <w:wAfter w:w="15552" w:type="dxa"/>
        </w:trPr>
        <w:tc>
          <w:tcPr>
            <w:tcW w:w="2785" w:type="dxa"/>
            <w:gridSpan w:val="5"/>
            <w:tcBorders>
              <w:right w:val="nil"/>
            </w:tcBorders>
            <w:shd w:val="clear" w:color="auto" w:fill="E0E0E0"/>
            <w:vAlign w:val="center"/>
          </w:tcPr>
          <w:p w:rsidR="00CA1362" w:rsidRPr="00124284" w:rsidRDefault="00CA1362" w:rsidP="00013AD4">
            <w:pPr>
              <w:spacing w:before="60" w:after="60"/>
              <w:rPr>
                <w:rFonts w:ascii="Verdana" w:hAnsi="Verdana" w:cs="Arial"/>
                <w:bCs/>
                <w:sz w:val="20"/>
                <w:szCs w:val="20"/>
              </w:rPr>
            </w:pPr>
            <w:smartTag w:uri="urn:schemas-microsoft-com:office:smarttags" w:element="place">
              <w:r w:rsidRPr="00124284">
                <w:rPr>
                  <w:rFonts w:ascii="Verdana" w:hAnsi="Verdana" w:cs="Arial"/>
                  <w:bCs/>
                  <w:sz w:val="20"/>
                  <w:szCs w:val="20"/>
                </w:rPr>
                <w:t>School District</w:t>
              </w:r>
            </w:smartTag>
          </w:p>
        </w:tc>
        <w:tc>
          <w:tcPr>
            <w:tcW w:w="7952" w:type="dxa"/>
            <w:gridSpan w:val="4"/>
            <w:tcBorders>
              <w:left w:val="nil"/>
            </w:tcBorders>
            <w:shd w:val="clear" w:color="auto" w:fill="auto"/>
            <w:vAlign w:val="center"/>
          </w:tcPr>
          <w:p w:rsidR="00CA1362" w:rsidRPr="00422B04" w:rsidRDefault="00A60B5E" w:rsidP="00013AD4">
            <w:pPr>
              <w:spacing w:before="60" w:after="60"/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sz w:val="20"/>
                <w:szCs w:val="20"/>
              </w:rPr>
              <w:t>Jefferson  Davis Parish</w:t>
            </w:r>
          </w:p>
        </w:tc>
      </w:tr>
      <w:tr w:rsidR="00CA1362" w:rsidRPr="00124284" w:rsidTr="00336DBC">
        <w:trPr>
          <w:gridAfter w:val="2"/>
          <w:wAfter w:w="15552" w:type="dxa"/>
        </w:trPr>
        <w:tc>
          <w:tcPr>
            <w:tcW w:w="2785" w:type="dxa"/>
            <w:gridSpan w:val="5"/>
            <w:tcBorders>
              <w:right w:val="nil"/>
            </w:tcBorders>
            <w:shd w:val="clear" w:color="auto" w:fill="E0E0E0"/>
            <w:vAlign w:val="center"/>
          </w:tcPr>
          <w:p w:rsidR="00CA1362" w:rsidRPr="00124284" w:rsidRDefault="00CA1362" w:rsidP="00013AD4">
            <w:pPr>
              <w:spacing w:before="60" w:after="60"/>
              <w:rPr>
                <w:rFonts w:ascii="Verdana" w:hAnsi="Verdana" w:cs="Arial"/>
                <w:bCs/>
                <w:sz w:val="20"/>
                <w:szCs w:val="20"/>
              </w:rPr>
            </w:pPr>
            <w:r w:rsidRPr="00124284">
              <w:rPr>
                <w:rFonts w:ascii="Verdana" w:hAnsi="Verdana" w:cs="Arial"/>
                <w:bCs/>
                <w:sz w:val="20"/>
                <w:szCs w:val="20"/>
              </w:rPr>
              <w:t>School Name</w:t>
            </w:r>
          </w:p>
        </w:tc>
        <w:tc>
          <w:tcPr>
            <w:tcW w:w="7952" w:type="dxa"/>
            <w:gridSpan w:val="4"/>
            <w:tcBorders>
              <w:left w:val="nil"/>
            </w:tcBorders>
            <w:shd w:val="clear" w:color="auto" w:fill="auto"/>
            <w:vAlign w:val="center"/>
          </w:tcPr>
          <w:p w:rsidR="00CA1362" w:rsidRPr="00422B04" w:rsidRDefault="00A60B5E" w:rsidP="00013AD4">
            <w:pPr>
              <w:spacing w:before="60" w:after="60"/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sz w:val="20"/>
                <w:szCs w:val="20"/>
              </w:rPr>
              <w:t>Elton High School</w:t>
            </w:r>
          </w:p>
        </w:tc>
      </w:tr>
      <w:tr w:rsidR="00CA1362" w:rsidRPr="00124284" w:rsidTr="00336DBC">
        <w:trPr>
          <w:gridAfter w:val="2"/>
          <w:wAfter w:w="15552" w:type="dxa"/>
        </w:trPr>
        <w:tc>
          <w:tcPr>
            <w:tcW w:w="2785" w:type="dxa"/>
            <w:gridSpan w:val="5"/>
            <w:tcBorders>
              <w:right w:val="nil"/>
            </w:tcBorders>
            <w:shd w:val="clear" w:color="auto" w:fill="E0E0E0"/>
            <w:vAlign w:val="center"/>
          </w:tcPr>
          <w:p w:rsidR="00CA1362" w:rsidRPr="00124284" w:rsidRDefault="00CA1362" w:rsidP="00013AD4">
            <w:pPr>
              <w:spacing w:before="60" w:after="60"/>
              <w:rPr>
                <w:rFonts w:ascii="Verdana" w:hAnsi="Verdana" w:cs="Arial"/>
                <w:bCs/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PlaceType">
                <w:r w:rsidRPr="00124284">
                  <w:rPr>
                    <w:rFonts w:ascii="Verdana" w:hAnsi="Verdana" w:cs="Arial"/>
                    <w:bCs/>
                    <w:sz w:val="20"/>
                    <w:szCs w:val="20"/>
                  </w:rPr>
                  <w:t>School</w:t>
                </w:r>
              </w:smartTag>
              <w:r w:rsidRPr="00124284">
                <w:rPr>
                  <w:rFonts w:ascii="Verdana" w:hAnsi="Verdana" w:cs="Arial"/>
                  <w:bCs/>
                  <w:sz w:val="20"/>
                  <w:szCs w:val="20"/>
                </w:rPr>
                <w:t xml:space="preserve"> </w:t>
              </w:r>
              <w:smartTag w:uri="urn:schemas-microsoft-com:office:smarttags" w:element="PlaceType">
                <w:r w:rsidRPr="00124284">
                  <w:rPr>
                    <w:rFonts w:ascii="Verdana" w:hAnsi="Verdana" w:cs="Arial"/>
                    <w:bCs/>
                    <w:sz w:val="20"/>
                    <w:szCs w:val="20"/>
                  </w:rPr>
                  <w:t>City</w:t>
                </w:r>
              </w:smartTag>
            </w:smartTag>
            <w:r w:rsidRPr="00124284">
              <w:rPr>
                <w:rFonts w:ascii="Verdana" w:hAnsi="Verdana" w:cs="Arial"/>
                <w:bCs/>
                <w:sz w:val="20"/>
                <w:szCs w:val="20"/>
              </w:rPr>
              <w:t>, State</w:t>
            </w:r>
          </w:p>
        </w:tc>
        <w:tc>
          <w:tcPr>
            <w:tcW w:w="7952" w:type="dxa"/>
            <w:gridSpan w:val="4"/>
            <w:tcBorders>
              <w:left w:val="nil"/>
            </w:tcBorders>
            <w:shd w:val="clear" w:color="auto" w:fill="auto"/>
            <w:vAlign w:val="center"/>
          </w:tcPr>
          <w:p w:rsidR="00CA1362" w:rsidRPr="00422B04" w:rsidRDefault="00A60B5E" w:rsidP="00013AD4">
            <w:pPr>
              <w:spacing w:before="60" w:after="60"/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sz w:val="20"/>
                <w:szCs w:val="20"/>
              </w:rPr>
              <w:t>Elton, Louisiana</w:t>
            </w:r>
          </w:p>
        </w:tc>
      </w:tr>
      <w:tr w:rsidR="00CA1362" w:rsidRPr="00124284" w:rsidTr="00336D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5552" w:type="dxa"/>
          <w:cantSplit/>
        </w:trPr>
        <w:tc>
          <w:tcPr>
            <w:tcW w:w="10737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0000"/>
            <w:vAlign w:val="center"/>
          </w:tcPr>
          <w:p w:rsidR="00CA1362" w:rsidRPr="00976C73" w:rsidRDefault="00CA1362" w:rsidP="00013AD4">
            <w:pPr>
              <w:spacing w:before="60" w:after="60"/>
              <w:rPr>
                <w:rFonts w:ascii="Verdana" w:hAnsi="Verdana" w:cs="Arial"/>
                <w:b/>
                <w:sz w:val="20"/>
                <w:szCs w:val="20"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  <w:szCs w:val="20"/>
              </w:rPr>
              <w:t>Unit Overview</w:t>
            </w:r>
          </w:p>
        </w:tc>
      </w:tr>
      <w:tr w:rsidR="00884E36" w:rsidRPr="00124284" w:rsidTr="00336D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5552" w:type="dxa"/>
        </w:trPr>
        <w:tc>
          <w:tcPr>
            <w:tcW w:w="10737" w:type="dxa"/>
            <w:gridSpan w:val="9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E0E0E0"/>
            <w:vAlign w:val="center"/>
          </w:tcPr>
          <w:p w:rsidR="00884E36" w:rsidRPr="00976C73" w:rsidRDefault="00884E36" w:rsidP="00013AD4">
            <w:pPr>
              <w:spacing w:before="60" w:after="60"/>
              <w:rPr>
                <w:rFonts w:ascii="Verdana" w:hAnsi="Verdana" w:cs="Arial"/>
                <w:b/>
                <w:sz w:val="20"/>
                <w:szCs w:val="20"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  <w:szCs w:val="20"/>
              </w:rPr>
              <w:t>Unit Title</w:t>
            </w:r>
          </w:p>
        </w:tc>
      </w:tr>
      <w:tr w:rsidR="00884E36" w:rsidRPr="00422B04" w:rsidTr="00336D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5552" w:type="dxa"/>
        </w:trPr>
        <w:tc>
          <w:tcPr>
            <w:tcW w:w="10737" w:type="dxa"/>
            <w:gridSpan w:val="9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884E36" w:rsidRPr="0012563A" w:rsidRDefault="00A60B5E" w:rsidP="00C25F57">
            <w:pPr>
              <w:spacing w:before="60" w:after="6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How does written text connect and </w:t>
            </w:r>
            <w:r w:rsidR="00C25F57">
              <w:rPr>
                <w:rFonts w:ascii="Verdana" w:hAnsi="Verdana" w:cs="Arial"/>
                <w:sz w:val="20"/>
                <w:szCs w:val="20"/>
              </w:rPr>
              <w:t xml:space="preserve">show distinctiveness between individuals, </w:t>
            </w:r>
            <w:r w:rsidR="006153A0">
              <w:rPr>
                <w:rFonts w:ascii="Verdana" w:hAnsi="Verdana" w:cs="Arial"/>
                <w:sz w:val="20"/>
                <w:szCs w:val="20"/>
              </w:rPr>
              <w:t>ideas,</w:t>
            </w:r>
            <w:r w:rsidR="00C25F57">
              <w:rPr>
                <w:rFonts w:ascii="Verdana" w:hAnsi="Verdana" w:cs="Arial"/>
                <w:sz w:val="20"/>
                <w:szCs w:val="20"/>
              </w:rPr>
              <w:t xml:space="preserve"> and events?</w:t>
            </w:r>
          </w:p>
        </w:tc>
      </w:tr>
      <w:tr w:rsidR="00AA124C" w:rsidRPr="00124284" w:rsidTr="00336D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5552" w:type="dxa"/>
        </w:trPr>
        <w:tc>
          <w:tcPr>
            <w:tcW w:w="10737" w:type="dxa"/>
            <w:gridSpan w:val="9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E0E0E0"/>
            <w:vAlign w:val="center"/>
          </w:tcPr>
          <w:p w:rsidR="00AA124C" w:rsidRPr="00976C73" w:rsidRDefault="00AA124C" w:rsidP="00013AD4">
            <w:pPr>
              <w:rPr>
                <w:rFonts w:ascii="Verdana" w:hAnsi="Verdana"/>
                <w:b/>
                <w:sz w:val="20"/>
                <w:szCs w:val="20"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  <w:szCs w:val="20"/>
              </w:rPr>
              <w:t>Unit Summary</w:t>
            </w:r>
          </w:p>
        </w:tc>
      </w:tr>
      <w:tr w:rsidR="00AA124C" w:rsidRPr="00422B04" w:rsidTr="00336D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5552" w:type="dxa"/>
        </w:trPr>
        <w:tc>
          <w:tcPr>
            <w:tcW w:w="10737" w:type="dxa"/>
            <w:gridSpan w:val="9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A124C" w:rsidRPr="003E21F7" w:rsidRDefault="00C25F57" w:rsidP="00C25FD2">
            <w:pPr>
              <w:spacing w:before="60" w:after="6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This unit focuses on the accurate use of English grammar through the use of words, phrases, and clauses to create cohesion and clarify the relationships among ideas and concepts.</w:t>
            </w:r>
            <w:r w:rsidR="00954F4E">
              <w:rPr>
                <w:rFonts w:ascii="Verdana" w:hAnsi="Verdana" w:cs="Arial"/>
                <w:sz w:val="20"/>
                <w:szCs w:val="20"/>
              </w:rPr>
              <w:t xml:space="preserve">  Analysis will lead to a discovery that an understanding of English grammar is needed in order to express oneself clearly.</w:t>
            </w:r>
            <w:r w:rsidR="0032791B">
              <w:rPr>
                <w:rFonts w:ascii="Verdana" w:hAnsi="Verdana" w:cs="Arial"/>
                <w:sz w:val="20"/>
                <w:szCs w:val="20"/>
              </w:rPr>
              <w:t xml:space="preserve">  Activities will include a variety of comprehension strategies to analyze these effects.  This lesson will include an interview with an author where students will use the Showing Evidence Tool to create a visual representation of the results.</w:t>
            </w:r>
          </w:p>
        </w:tc>
      </w:tr>
      <w:tr w:rsidR="00AA124C" w:rsidRPr="00124284" w:rsidTr="00336D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5552" w:type="dxa"/>
        </w:trPr>
        <w:tc>
          <w:tcPr>
            <w:tcW w:w="10737" w:type="dxa"/>
            <w:gridSpan w:val="9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E0E0E0"/>
            <w:vAlign w:val="center"/>
          </w:tcPr>
          <w:p w:rsidR="00AA124C" w:rsidRPr="00976C73" w:rsidRDefault="007E5268" w:rsidP="00013AD4">
            <w:pPr>
              <w:spacing w:before="60" w:after="60"/>
              <w:rPr>
                <w:rFonts w:ascii="Verdana" w:hAnsi="Verdana" w:cs="Arial"/>
                <w:b/>
                <w:sz w:val="20"/>
                <w:szCs w:val="20"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  <w:szCs w:val="20"/>
              </w:rPr>
              <w:t>Subject Area</w:t>
            </w:r>
          </w:p>
        </w:tc>
      </w:tr>
      <w:tr w:rsidR="00F112E6" w:rsidRPr="00422B04" w:rsidTr="00336D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5552" w:type="dxa"/>
        </w:trPr>
        <w:tc>
          <w:tcPr>
            <w:tcW w:w="1073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2E6" w:rsidRPr="00835A3D" w:rsidRDefault="00C25FD2" w:rsidP="00013AD4">
            <w:pPr>
              <w:spacing w:before="60" w:after="6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The subject area being targeted is English Language Arts – predominately middle school.</w:t>
            </w:r>
          </w:p>
        </w:tc>
      </w:tr>
      <w:tr w:rsidR="007E5268" w:rsidRPr="00124284" w:rsidTr="00336D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5552" w:type="dxa"/>
        </w:trPr>
        <w:tc>
          <w:tcPr>
            <w:tcW w:w="10737" w:type="dxa"/>
            <w:gridSpan w:val="9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E0E0E0"/>
          </w:tcPr>
          <w:p w:rsidR="007E5268" w:rsidRPr="00976C73" w:rsidRDefault="007E5268" w:rsidP="00013AD4">
            <w:pPr>
              <w:spacing w:before="60" w:after="60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  <w:szCs w:val="20"/>
              </w:rPr>
              <w:t>Grade Level</w:t>
            </w:r>
            <w:r w:rsidRPr="00976C73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Pr="00976C73">
              <w:rPr>
                <w:rFonts w:ascii="Verdana" w:hAnsi="Verdana" w:cs="Arial"/>
                <w:b/>
                <w:sz w:val="20"/>
                <w:szCs w:val="20"/>
                <w:lang w:bidi="he-IL"/>
              </w:rPr>
              <w:t xml:space="preserve"> </w:t>
            </w:r>
          </w:p>
        </w:tc>
      </w:tr>
      <w:tr w:rsidR="00F112E6" w:rsidRPr="00422B04" w:rsidTr="00336D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5552" w:type="dxa"/>
        </w:trPr>
        <w:tc>
          <w:tcPr>
            <w:tcW w:w="10737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112E6" w:rsidRPr="00422B04" w:rsidRDefault="00C25FD2" w:rsidP="00013AD4">
            <w:pPr>
              <w:spacing w:before="60" w:after="60"/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sz w:val="20"/>
                <w:szCs w:val="20"/>
              </w:rPr>
              <w:t>The targeted grade level for this unit is eighth grade.</w:t>
            </w:r>
          </w:p>
        </w:tc>
      </w:tr>
      <w:tr w:rsidR="00332E54" w:rsidRPr="00124284" w:rsidTr="00336D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5552" w:type="dxa"/>
        </w:trPr>
        <w:tc>
          <w:tcPr>
            <w:tcW w:w="10737" w:type="dxa"/>
            <w:gridSpan w:val="9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E0E0E0"/>
            <w:vAlign w:val="center"/>
          </w:tcPr>
          <w:p w:rsidR="00332E54" w:rsidRPr="00976C73" w:rsidRDefault="00332E54" w:rsidP="00332E54">
            <w:pPr>
              <w:rPr>
                <w:rFonts w:ascii="Verdana" w:hAnsi="Verdana" w:cs="Arial"/>
                <w:b/>
                <w:bCs/>
                <w:sz w:val="20"/>
                <w:szCs w:val="20"/>
                <w:lang w:bidi="he-IL"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</w:rPr>
              <w:t xml:space="preserve">Approximate Time Needed </w:t>
            </w:r>
          </w:p>
        </w:tc>
      </w:tr>
      <w:tr w:rsidR="00332E54" w:rsidRPr="00976C73" w:rsidTr="00336D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5552" w:type="dxa"/>
        </w:trPr>
        <w:tc>
          <w:tcPr>
            <w:tcW w:w="10737" w:type="dxa"/>
            <w:gridSpan w:val="9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32E54" w:rsidRPr="00835A3D" w:rsidRDefault="00C25FD2" w:rsidP="00332E54">
            <w:pPr>
              <w:spacing w:before="60" w:after="60"/>
              <w:rPr>
                <w:rFonts w:ascii="Verdana" w:hAnsi="Verdana" w:cs="Arial"/>
                <w:sz w:val="20"/>
                <w:szCs w:val="22"/>
              </w:rPr>
            </w:pPr>
            <w:r>
              <w:rPr>
                <w:rFonts w:ascii="Verdana" w:hAnsi="Verdana" w:cs="Arial"/>
                <w:sz w:val="20"/>
                <w:szCs w:val="22"/>
              </w:rPr>
              <w:t>5- 50 minute class periods</w:t>
            </w:r>
          </w:p>
        </w:tc>
      </w:tr>
      <w:tr w:rsidR="007E5268" w:rsidRPr="00124284" w:rsidTr="00336D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5552" w:type="dxa"/>
        </w:trPr>
        <w:tc>
          <w:tcPr>
            <w:tcW w:w="10737" w:type="dxa"/>
            <w:gridSpan w:val="9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000000"/>
            <w:vAlign w:val="center"/>
          </w:tcPr>
          <w:p w:rsidR="007E5268" w:rsidRPr="00976C73" w:rsidRDefault="007E5268" w:rsidP="00013AD4">
            <w:pPr>
              <w:rPr>
                <w:rFonts w:ascii="Verdana" w:hAnsi="Verdana" w:cs="Arial"/>
                <w:b/>
                <w:bCs/>
                <w:sz w:val="20"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</w:rPr>
              <w:t>Unit Foundation</w:t>
            </w:r>
          </w:p>
        </w:tc>
      </w:tr>
      <w:tr w:rsidR="00C46548" w:rsidRPr="00124284" w:rsidTr="00336D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5552" w:type="dxa"/>
        </w:trPr>
        <w:tc>
          <w:tcPr>
            <w:tcW w:w="10737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0E0E0"/>
            <w:vAlign w:val="center"/>
          </w:tcPr>
          <w:p w:rsidR="00C46548" w:rsidRPr="00C46548" w:rsidRDefault="00C46548" w:rsidP="000321ED">
            <w:pPr>
              <w:rPr>
                <w:rFonts w:ascii="Verdana" w:hAnsi="Verdana" w:cs="Arial"/>
                <w:b/>
                <w:bCs/>
                <w:sz w:val="20"/>
              </w:rPr>
            </w:pPr>
            <w:r w:rsidRPr="00C46548">
              <w:rPr>
                <w:rFonts w:ascii="Verdana" w:hAnsi="Verdana" w:cs="Arial"/>
                <w:b/>
                <w:bCs/>
                <w:sz w:val="20"/>
              </w:rPr>
              <w:t>Habits of Learning Taxonomy</w:t>
            </w:r>
          </w:p>
        </w:tc>
      </w:tr>
      <w:tr w:rsidR="00C46548" w:rsidRPr="00C46548" w:rsidTr="00336D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5552" w:type="dxa"/>
        </w:trPr>
        <w:tc>
          <w:tcPr>
            <w:tcW w:w="10737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1060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3670"/>
              <w:gridCol w:w="3240"/>
              <w:gridCol w:w="87"/>
              <w:gridCol w:w="3603"/>
            </w:tblGrid>
            <w:tr w:rsidR="006153A0" w:rsidRPr="009E7D3F" w:rsidTr="00345B9B">
              <w:tc>
                <w:tcPr>
                  <w:tcW w:w="3670" w:type="dxa"/>
                  <w:shd w:val="clear" w:color="auto" w:fill="000000"/>
                </w:tcPr>
                <w:p w:rsidR="006153A0" w:rsidRPr="009E7D3F" w:rsidRDefault="006153A0" w:rsidP="00345B9B">
                  <w:pPr>
                    <w:tabs>
                      <w:tab w:val="left" w:pos="500"/>
                      <w:tab w:val="right" w:leader="dot" w:pos="9360"/>
                    </w:tabs>
                    <w:rPr>
                      <w:rFonts w:ascii="Verdana" w:hAnsi="Verdana"/>
                      <w:b/>
                      <w:sz w:val="20"/>
                      <w:szCs w:val="22"/>
                    </w:rPr>
                  </w:pPr>
                  <w:r w:rsidRPr="009E7D3F">
                    <w:rPr>
                      <w:rFonts w:ascii="Verdana" w:hAnsi="Verdana"/>
                      <w:b/>
                      <w:sz w:val="20"/>
                      <w:szCs w:val="22"/>
                    </w:rPr>
                    <w:t>Bloom's Revised Taxonomy</w:t>
                  </w:r>
                </w:p>
              </w:tc>
              <w:tc>
                <w:tcPr>
                  <w:tcW w:w="3240" w:type="dxa"/>
                  <w:shd w:val="clear" w:color="auto" w:fill="000000"/>
                </w:tcPr>
                <w:p w:rsidR="006153A0" w:rsidRPr="009E7D3F" w:rsidRDefault="006153A0" w:rsidP="00345B9B">
                  <w:pPr>
                    <w:tabs>
                      <w:tab w:val="left" w:pos="500"/>
                      <w:tab w:val="right" w:leader="dot" w:pos="9360"/>
                    </w:tabs>
                    <w:rPr>
                      <w:rFonts w:ascii="Verdana" w:hAnsi="Verdana"/>
                      <w:b/>
                      <w:sz w:val="20"/>
                      <w:szCs w:val="22"/>
                    </w:rPr>
                  </w:pPr>
                  <w:proofErr w:type="spellStart"/>
                  <w:r w:rsidRPr="009E7D3F">
                    <w:rPr>
                      <w:rFonts w:ascii="Verdana" w:hAnsi="Verdana"/>
                      <w:b/>
                      <w:sz w:val="20"/>
                      <w:szCs w:val="22"/>
                    </w:rPr>
                    <w:t>Marzano's</w:t>
                  </w:r>
                  <w:proofErr w:type="spellEnd"/>
                  <w:r w:rsidRPr="009E7D3F">
                    <w:rPr>
                      <w:rFonts w:ascii="Verdana" w:hAnsi="Verdana"/>
                      <w:b/>
                      <w:sz w:val="20"/>
                      <w:szCs w:val="22"/>
                    </w:rPr>
                    <w:t xml:space="preserve"> </w:t>
                  </w:r>
                  <w:r w:rsidRPr="009E7D3F">
                    <w:rPr>
                      <w:rFonts w:ascii="Verdana" w:hAnsi="Verdana"/>
                      <w:b/>
                      <w:sz w:val="20"/>
                      <w:szCs w:val="22"/>
                    </w:rPr>
                    <w:br/>
                    <w:t>Dimensions of Learning</w:t>
                  </w:r>
                </w:p>
              </w:tc>
              <w:tc>
                <w:tcPr>
                  <w:tcW w:w="3690" w:type="dxa"/>
                  <w:gridSpan w:val="2"/>
                  <w:shd w:val="clear" w:color="auto" w:fill="000000"/>
                </w:tcPr>
                <w:p w:rsidR="006153A0" w:rsidRPr="009E7D3F" w:rsidRDefault="006153A0" w:rsidP="00345B9B">
                  <w:pPr>
                    <w:tabs>
                      <w:tab w:val="left" w:pos="500"/>
                      <w:tab w:val="right" w:leader="dot" w:pos="9360"/>
                    </w:tabs>
                    <w:rPr>
                      <w:rFonts w:ascii="Verdana" w:hAnsi="Verdana"/>
                      <w:b/>
                      <w:sz w:val="20"/>
                      <w:szCs w:val="22"/>
                    </w:rPr>
                  </w:pPr>
                  <w:r w:rsidRPr="009E7D3F">
                    <w:rPr>
                      <w:rFonts w:ascii="Verdana" w:hAnsi="Verdana"/>
                      <w:b/>
                      <w:sz w:val="20"/>
                      <w:szCs w:val="22"/>
                    </w:rPr>
                    <w:t xml:space="preserve">Costa &amp; </w:t>
                  </w:r>
                  <w:proofErr w:type="spellStart"/>
                  <w:r w:rsidRPr="009E7D3F">
                    <w:rPr>
                      <w:rFonts w:ascii="Verdana" w:hAnsi="Verdana"/>
                      <w:b/>
                      <w:sz w:val="20"/>
                      <w:szCs w:val="22"/>
                    </w:rPr>
                    <w:t>Kallick’s</w:t>
                  </w:r>
                  <w:proofErr w:type="spellEnd"/>
                  <w:r w:rsidRPr="009E7D3F">
                    <w:rPr>
                      <w:rFonts w:ascii="Verdana" w:hAnsi="Verdana"/>
                      <w:b/>
                      <w:sz w:val="20"/>
                      <w:szCs w:val="22"/>
                    </w:rPr>
                    <w:t xml:space="preserve"> </w:t>
                  </w:r>
                  <w:r w:rsidRPr="009E7D3F">
                    <w:rPr>
                      <w:rFonts w:ascii="Verdana" w:hAnsi="Verdana"/>
                      <w:b/>
                      <w:sz w:val="20"/>
                      <w:szCs w:val="22"/>
                    </w:rPr>
                    <w:br/>
                    <w:t>16 Habits of Mind</w:t>
                  </w:r>
                </w:p>
              </w:tc>
            </w:tr>
            <w:tr w:rsidR="006153A0" w:rsidRPr="009E7D3F" w:rsidTr="00345B9B">
              <w:tc>
                <w:tcPr>
                  <w:tcW w:w="3670" w:type="dxa"/>
                </w:tcPr>
                <w:p w:rsidR="006153A0" w:rsidRDefault="006153A0" w:rsidP="00345B9B">
                  <w:pPr>
                    <w:spacing w:before="60" w:after="60"/>
                    <w:rPr>
                      <w:rFonts w:ascii="Verdana" w:hAnsi="Verdana" w:cs="Arial"/>
                      <w:bCs/>
                      <w:sz w:val="20"/>
                    </w:rPr>
                  </w:pPr>
                  <w:r>
                    <w:rPr>
                      <w:rFonts w:ascii="Verdana" w:hAnsi="Verdana" w:cs="Arial"/>
                      <w:bCs/>
                      <w:sz w:val="20"/>
                    </w:rPr>
                    <w:t>Application/applying-implementing, carrying out, using, executing</w:t>
                  </w:r>
                </w:p>
                <w:p w:rsidR="006153A0" w:rsidRDefault="006153A0" w:rsidP="00345B9B">
                  <w:pPr>
                    <w:spacing w:before="60" w:after="60"/>
                    <w:rPr>
                      <w:rFonts w:ascii="Verdana" w:hAnsi="Verdana" w:cs="Arial"/>
                      <w:bCs/>
                      <w:sz w:val="20"/>
                    </w:rPr>
                  </w:pPr>
                </w:p>
                <w:p w:rsidR="006153A0" w:rsidRDefault="006153A0" w:rsidP="00345B9B">
                  <w:pPr>
                    <w:spacing w:before="60" w:after="60"/>
                    <w:rPr>
                      <w:rFonts w:ascii="Verdana" w:hAnsi="Verdana" w:cs="Arial"/>
                      <w:bCs/>
                      <w:sz w:val="20"/>
                    </w:rPr>
                  </w:pPr>
                  <w:r>
                    <w:rPr>
                      <w:rFonts w:ascii="Verdana" w:hAnsi="Verdana" w:cs="Arial"/>
                      <w:bCs/>
                      <w:sz w:val="20"/>
                    </w:rPr>
                    <w:t>Analyzing- comparing, organizing, deconstructing, attributing, outlining, finding, structuring, integrating</w:t>
                  </w:r>
                </w:p>
                <w:p w:rsidR="00CC2F1F" w:rsidRDefault="00CC2F1F" w:rsidP="00345B9B">
                  <w:pPr>
                    <w:spacing w:before="60" w:after="60"/>
                    <w:rPr>
                      <w:rFonts w:ascii="Verdana" w:hAnsi="Verdana" w:cs="Arial"/>
                      <w:bCs/>
                      <w:sz w:val="20"/>
                    </w:rPr>
                  </w:pPr>
                </w:p>
                <w:p w:rsidR="006153A0" w:rsidRPr="009E7D3F" w:rsidRDefault="006153A0" w:rsidP="000A3A43">
                  <w:pPr>
                    <w:tabs>
                      <w:tab w:val="left" w:pos="500"/>
                      <w:tab w:val="right" w:leader="dot" w:pos="9360"/>
                    </w:tabs>
                    <w:spacing w:before="120" w:after="120"/>
                    <w:rPr>
                      <w:rFonts w:ascii="Verdana" w:hAnsi="Verdana"/>
                      <w:sz w:val="20"/>
                      <w:szCs w:val="22"/>
                    </w:rPr>
                  </w:pPr>
                  <w:r w:rsidRPr="006153A0">
                    <w:rPr>
                      <w:rStyle w:val="apple-style-span"/>
                      <w:rFonts w:ascii="Verdana" w:hAnsi="Verdana" w:cs="Tahoma"/>
                      <w:color w:val="000000"/>
                      <w:sz w:val="20"/>
                      <w:szCs w:val="20"/>
                      <w:shd w:val="clear" w:color="auto" w:fill="FFFFFF"/>
                    </w:rPr>
                    <w:t>Understanding -</w:t>
                  </w:r>
                  <w:r w:rsidRPr="006153A0">
                    <w:rPr>
                      <w:rStyle w:val="apple-converted-space"/>
                      <w:rFonts w:ascii="Verdana" w:hAnsi="Verdana" w:cs="Tahoma"/>
                      <w:color w:val="000000"/>
                      <w:sz w:val="20"/>
                      <w:szCs w:val="20"/>
                      <w:shd w:val="clear" w:color="auto" w:fill="FFFFFF"/>
                    </w:rPr>
                    <w:t> </w:t>
                  </w:r>
                  <w:r w:rsidRPr="006153A0">
                    <w:rPr>
                      <w:rStyle w:val="Emphasis"/>
                      <w:rFonts w:ascii="Verdana" w:hAnsi="Verdana" w:cs="Tahoma"/>
                      <w:color w:val="000000"/>
                      <w:sz w:val="20"/>
                      <w:szCs w:val="20"/>
                      <w:shd w:val="clear" w:color="auto" w:fill="FFFFFF"/>
                    </w:rPr>
                    <w:t>Interpreting, Summarizing, inferring, paraphrasing, classifying, comparing, explaining, exemplifying</w:t>
                  </w:r>
                </w:p>
              </w:tc>
              <w:tc>
                <w:tcPr>
                  <w:tcW w:w="3327" w:type="dxa"/>
                  <w:gridSpan w:val="2"/>
                </w:tcPr>
                <w:p w:rsidR="006153A0" w:rsidRDefault="006153A0" w:rsidP="00345B9B">
                  <w:pPr>
                    <w:spacing w:before="60" w:after="60"/>
                    <w:rPr>
                      <w:rFonts w:ascii="Verdana" w:hAnsi="Verdana" w:cs="Arial"/>
                      <w:bCs/>
                      <w:sz w:val="20"/>
                    </w:rPr>
                  </w:pPr>
                  <w:r>
                    <w:rPr>
                      <w:rFonts w:ascii="Verdana" w:hAnsi="Verdana" w:cs="Arial"/>
                      <w:bCs/>
                      <w:sz w:val="20"/>
                    </w:rPr>
                    <w:t>Acquire and integrate knowledge</w:t>
                  </w:r>
                </w:p>
                <w:p w:rsidR="006153A0" w:rsidRDefault="006153A0" w:rsidP="00345B9B">
                  <w:pPr>
                    <w:spacing w:before="60" w:after="60"/>
                    <w:rPr>
                      <w:rFonts w:ascii="Verdana" w:hAnsi="Verdana" w:cs="Arial"/>
                      <w:bCs/>
                      <w:sz w:val="20"/>
                    </w:rPr>
                  </w:pPr>
                  <w:r>
                    <w:rPr>
                      <w:rFonts w:ascii="Verdana" w:hAnsi="Verdana" w:cs="Arial"/>
                      <w:bCs/>
                      <w:sz w:val="20"/>
                    </w:rPr>
                    <w:t>Use knowledge meaningful</w:t>
                  </w:r>
                  <w:r w:rsidR="00CC2F1F">
                    <w:rPr>
                      <w:rFonts w:ascii="Verdana" w:hAnsi="Verdana" w:cs="Arial"/>
                      <w:bCs/>
                      <w:sz w:val="20"/>
                    </w:rPr>
                    <w:t>ly</w:t>
                  </w:r>
                </w:p>
                <w:p w:rsidR="006153A0" w:rsidRPr="00CC2F1F" w:rsidRDefault="00CC2F1F" w:rsidP="00345B9B">
                  <w:pPr>
                    <w:tabs>
                      <w:tab w:val="left" w:pos="500"/>
                      <w:tab w:val="right" w:leader="dot" w:pos="9360"/>
                    </w:tabs>
                    <w:spacing w:before="120" w:after="120"/>
                    <w:rPr>
                      <w:rFonts w:ascii="Verdana" w:hAnsi="Verdana"/>
                      <w:sz w:val="20"/>
                      <w:szCs w:val="22"/>
                    </w:rPr>
                  </w:pPr>
                  <w:r w:rsidRPr="00CC2F1F">
                    <w:rPr>
                      <w:rFonts w:ascii="Verdana" w:hAnsi="Verdana"/>
                      <w:bCs/>
                      <w:sz w:val="20"/>
                      <w:szCs w:val="22"/>
                    </w:rPr>
                    <w:t>Extend and Refine Knowledge</w:t>
                  </w:r>
                </w:p>
              </w:tc>
              <w:tc>
                <w:tcPr>
                  <w:tcW w:w="3603" w:type="dxa"/>
                </w:tcPr>
                <w:p w:rsidR="006153A0" w:rsidRDefault="006153A0" w:rsidP="00345B9B">
                  <w:pPr>
                    <w:spacing w:before="60" w:after="60"/>
                    <w:rPr>
                      <w:rFonts w:ascii="Verdana" w:hAnsi="Verdana" w:cs="Arial"/>
                      <w:bCs/>
                      <w:sz w:val="20"/>
                    </w:rPr>
                  </w:pPr>
                  <w:r>
                    <w:rPr>
                      <w:rFonts w:ascii="Verdana" w:hAnsi="Verdana" w:cs="Arial"/>
                      <w:bCs/>
                      <w:sz w:val="20"/>
                    </w:rPr>
                    <w:t>Gathering data through all senses</w:t>
                  </w:r>
                </w:p>
                <w:p w:rsidR="006153A0" w:rsidRDefault="006153A0" w:rsidP="00345B9B">
                  <w:pPr>
                    <w:spacing w:before="60" w:after="60"/>
                    <w:rPr>
                      <w:rFonts w:ascii="Verdana" w:hAnsi="Verdana" w:cs="Arial"/>
                      <w:bCs/>
                      <w:sz w:val="20"/>
                    </w:rPr>
                  </w:pPr>
                </w:p>
                <w:p w:rsidR="006153A0" w:rsidRDefault="006153A0" w:rsidP="00345B9B">
                  <w:pPr>
                    <w:spacing w:before="60" w:after="60"/>
                    <w:rPr>
                      <w:rFonts w:ascii="Verdana" w:hAnsi="Verdana" w:cs="Arial"/>
                      <w:bCs/>
                      <w:sz w:val="20"/>
                    </w:rPr>
                  </w:pPr>
                  <w:r>
                    <w:rPr>
                      <w:rFonts w:ascii="Verdana" w:hAnsi="Verdana" w:cs="Arial"/>
                      <w:bCs/>
                      <w:sz w:val="20"/>
                    </w:rPr>
                    <w:t>Listening with understanding and empathy</w:t>
                  </w:r>
                </w:p>
                <w:p w:rsidR="006153A0" w:rsidRDefault="006153A0" w:rsidP="00345B9B">
                  <w:pPr>
                    <w:spacing w:before="60" w:after="60"/>
                    <w:rPr>
                      <w:rFonts w:ascii="Verdana" w:hAnsi="Verdana" w:cs="Arial"/>
                      <w:bCs/>
                      <w:sz w:val="20"/>
                    </w:rPr>
                  </w:pPr>
                </w:p>
                <w:p w:rsidR="006153A0" w:rsidRDefault="006153A0" w:rsidP="00345B9B">
                  <w:pPr>
                    <w:spacing w:before="60" w:after="60"/>
                    <w:rPr>
                      <w:rFonts w:ascii="Verdana" w:hAnsi="Verdana" w:cs="Arial"/>
                      <w:bCs/>
                      <w:sz w:val="20"/>
                    </w:rPr>
                  </w:pPr>
                  <w:r>
                    <w:rPr>
                      <w:rFonts w:ascii="Verdana" w:hAnsi="Verdana" w:cs="Arial"/>
                      <w:bCs/>
                      <w:sz w:val="20"/>
                    </w:rPr>
                    <w:t>Thinking flexibly</w:t>
                  </w:r>
                </w:p>
                <w:p w:rsidR="006153A0" w:rsidRDefault="006153A0" w:rsidP="00345B9B">
                  <w:pPr>
                    <w:spacing w:before="60" w:after="60"/>
                    <w:rPr>
                      <w:rFonts w:ascii="Verdana" w:hAnsi="Verdana" w:cs="Arial"/>
                      <w:bCs/>
                      <w:sz w:val="20"/>
                    </w:rPr>
                  </w:pPr>
                </w:p>
                <w:p w:rsidR="006153A0" w:rsidRDefault="006153A0" w:rsidP="00345B9B">
                  <w:pPr>
                    <w:spacing w:before="60" w:after="60"/>
                    <w:rPr>
                      <w:rFonts w:ascii="Verdana" w:hAnsi="Verdana" w:cs="Arial"/>
                      <w:bCs/>
                      <w:sz w:val="20"/>
                    </w:rPr>
                  </w:pPr>
                  <w:r>
                    <w:rPr>
                      <w:rFonts w:ascii="Verdana" w:hAnsi="Verdana" w:cs="Arial"/>
                      <w:bCs/>
                      <w:sz w:val="20"/>
                    </w:rPr>
                    <w:t>Questioning and posing problems</w:t>
                  </w:r>
                </w:p>
                <w:p w:rsidR="006153A0" w:rsidRDefault="006153A0" w:rsidP="00345B9B">
                  <w:pPr>
                    <w:spacing w:before="60" w:after="60"/>
                    <w:rPr>
                      <w:rFonts w:ascii="Verdana" w:hAnsi="Verdana" w:cs="Arial"/>
                      <w:bCs/>
                      <w:sz w:val="20"/>
                    </w:rPr>
                  </w:pPr>
                </w:p>
                <w:p w:rsidR="006153A0" w:rsidRPr="009E7D3F" w:rsidRDefault="006153A0" w:rsidP="00345B9B">
                  <w:pPr>
                    <w:tabs>
                      <w:tab w:val="left" w:pos="500"/>
                      <w:tab w:val="right" w:leader="dot" w:pos="9360"/>
                    </w:tabs>
                    <w:spacing w:before="120" w:after="120"/>
                    <w:rPr>
                      <w:rFonts w:ascii="Verdana" w:hAnsi="Verdana"/>
                      <w:sz w:val="20"/>
                      <w:szCs w:val="22"/>
                    </w:rPr>
                  </w:pPr>
                  <w:r>
                    <w:rPr>
                      <w:rFonts w:ascii="Verdana" w:hAnsi="Verdana" w:cs="Arial"/>
                      <w:bCs/>
                      <w:sz w:val="20"/>
                    </w:rPr>
                    <w:t>Applying past knowledge to new situations</w:t>
                  </w:r>
                </w:p>
              </w:tc>
            </w:tr>
          </w:tbl>
          <w:p w:rsidR="00C46548" w:rsidRPr="00B96557" w:rsidRDefault="00C46548" w:rsidP="00C46548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</w:p>
        </w:tc>
      </w:tr>
      <w:tr w:rsidR="000321ED" w:rsidRPr="00124284" w:rsidTr="00336D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5552" w:type="dxa"/>
        </w:trPr>
        <w:tc>
          <w:tcPr>
            <w:tcW w:w="10737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0E0E0"/>
            <w:vAlign w:val="center"/>
          </w:tcPr>
          <w:p w:rsidR="000321ED" w:rsidRPr="00124284" w:rsidRDefault="000321ED" w:rsidP="000321ED">
            <w:pPr>
              <w:rPr>
                <w:rFonts w:ascii="Verdana" w:hAnsi="Verdana" w:cs="Arial"/>
                <w:b/>
                <w:bCs/>
                <w:sz w:val="20"/>
              </w:rPr>
            </w:pPr>
            <w:r w:rsidRPr="00124284">
              <w:rPr>
                <w:rFonts w:ascii="Verdana" w:hAnsi="Verdana" w:cs="Arial"/>
                <w:b/>
                <w:bCs/>
                <w:sz w:val="20"/>
              </w:rPr>
              <w:t>Targeted Content Standards</w:t>
            </w:r>
            <w:r w:rsidR="00F112E6" w:rsidRPr="00124284">
              <w:rPr>
                <w:rFonts w:ascii="Verdana" w:hAnsi="Verdana" w:cs="Arial"/>
                <w:b/>
                <w:bCs/>
                <w:sz w:val="20"/>
              </w:rPr>
              <w:t xml:space="preserve"> and </w:t>
            </w:r>
            <w:r w:rsidRPr="00124284">
              <w:rPr>
                <w:rFonts w:ascii="Verdana" w:hAnsi="Verdana" w:cs="Arial"/>
                <w:b/>
                <w:bCs/>
                <w:sz w:val="20"/>
              </w:rPr>
              <w:t xml:space="preserve">Benchmarks </w:t>
            </w:r>
          </w:p>
        </w:tc>
      </w:tr>
      <w:tr w:rsidR="00336DBC" w:rsidRPr="00976C73" w:rsidTr="00497E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0"/>
        </w:trPr>
        <w:tc>
          <w:tcPr>
            <w:tcW w:w="105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E00" w:rsidRDefault="00497E00" w:rsidP="00497E00">
            <w:pPr>
              <w:pStyle w:val="List1"/>
            </w:pPr>
            <w:r>
              <w:lastRenderedPageBreak/>
              <w:t>2.</w:t>
            </w:r>
            <w:r>
              <w:tab/>
              <w:t>Interpret story elements, including:</w:t>
            </w:r>
          </w:p>
          <w:p w:rsidR="00497E00" w:rsidRDefault="00497E00" w:rsidP="00497E00">
            <w:pPr>
              <w:pStyle w:val="Bullet1"/>
            </w:pPr>
            <w:r>
              <w:t>stated and implied themes</w:t>
            </w:r>
          </w:p>
          <w:p w:rsidR="00497E00" w:rsidRDefault="00497E00" w:rsidP="00497E00">
            <w:pPr>
              <w:pStyle w:val="Bullet1"/>
            </w:pPr>
            <w:r>
              <w:t>development of character types (e.g., flat, round, dynamic, static)</w:t>
            </w:r>
          </w:p>
          <w:p w:rsidR="00497E00" w:rsidRDefault="00497E00" w:rsidP="00497E00">
            <w:pPr>
              <w:pStyle w:val="Bullet1"/>
            </w:pPr>
            <w:r>
              <w:t>effectiveness of plot sequence and/or subplots</w:t>
            </w:r>
          </w:p>
          <w:p w:rsidR="00497E00" w:rsidRDefault="00497E00" w:rsidP="00497E00">
            <w:pPr>
              <w:pStyle w:val="Bullet1"/>
            </w:pPr>
            <w:r>
              <w:t>the relationship of conflicts and multiple conflicts (e.g., man vs. man, nature, society, self) to plot</w:t>
            </w:r>
          </w:p>
          <w:p w:rsidR="00497E00" w:rsidRDefault="00497E00" w:rsidP="00497E00">
            <w:pPr>
              <w:pStyle w:val="Bullet1"/>
            </w:pPr>
            <w:r>
              <w:t xml:space="preserve">difference in </w:t>
            </w:r>
            <w:proofErr w:type="spellStart"/>
            <w:r>
              <w:t>third</w:t>
            </w:r>
            <w:r>
              <w:noBreakHyphen/>
              <w:t>person</w:t>
            </w:r>
            <w:proofErr w:type="spellEnd"/>
            <w:r>
              <w:t xml:space="preserve"> limited and omniscient points of view</w:t>
            </w:r>
          </w:p>
          <w:p w:rsidR="00497E00" w:rsidRDefault="00497E00" w:rsidP="00497E00">
            <w:pPr>
              <w:pStyle w:val="Bullet1"/>
            </w:pPr>
            <w:r>
              <w:t>how a theme is developed (ELA</w:t>
            </w:r>
            <w:r>
              <w:noBreakHyphen/>
              <w:t>1</w:t>
            </w:r>
            <w:r>
              <w:noBreakHyphen/>
              <w:t>M2)</w:t>
            </w:r>
          </w:p>
          <w:p w:rsidR="00497E00" w:rsidRDefault="00497E00" w:rsidP="00497E00">
            <w:pPr>
              <w:pStyle w:val="List1"/>
            </w:pPr>
            <w:r>
              <w:tab/>
              <w:t>3.</w:t>
            </w:r>
            <w:r>
              <w:tab/>
              <w:t>Interpret literary devices, including:</w:t>
            </w:r>
          </w:p>
          <w:p w:rsidR="00497E00" w:rsidRDefault="00497E00" w:rsidP="00497E00">
            <w:pPr>
              <w:pStyle w:val="Bullet1"/>
            </w:pPr>
            <w:r>
              <w:t>allusions</w:t>
            </w:r>
          </w:p>
          <w:p w:rsidR="00497E00" w:rsidRDefault="00497E00" w:rsidP="00497E00">
            <w:pPr>
              <w:pStyle w:val="Bullet1"/>
            </w:pPr>
            <w:r>
              <w:t>understatement (meiosis)</w:t>
            </w:r>
          </w:p>
          <w:p w:rsidR="00497E00" w:rsidRDefault="00497E00" w:rsidP="00497E00">
            <w:pPr>
              <w:pStyle w:val="Bullet1"/>
            </w:pPr>
            <w:r>
              <w:t>how word choice and images appeal to the senses and suggest mood and tone</w:t>
            </w:r>
          </w:p>
          <w:p w:rsidR="00497E00" w:rsidRDefault="00497E00" w:rsidP="00497E00">
            <w:pPr>
              <w:pStyle w:val="Bullet1"/>
            </w:pPr>
            <w:r>
              <w:t>the use of foreshadowing and flashback to direct plot development</w:t>
            </w:r>
          </w:p>
          <w:p w:rsidR="00497E00" w:rsidRDefault="00497E00" w:rsidP="00497E00">
            <w:pPr>
              <w:pStyle w:val="Bullet1"/>
            </w:pPr>
            <w:r>
              <w:t>the effects of hyperbole and symbolism (ELA</w:t>
            </w:r>
            <w:r>
              <w:noBreakHyphen/>
              <w:t>1</w:t>
            </w:r>
            <w:r>
              <w:noBreakHyphen/>
              <w:t>M2)</w:t>
            </w:r>
          </w:p>
          <w:p w:rsidR="00497E00" w:rsidRDefault="00497E00" w:rsidP="00497E00">
            <w:pPr>
              <w:pStyle w:val="List1"/>
            </w:pPr>
            <w:r>
              <w:tab/>
              <w:t>4.</w:t>
            </w:r>
            <w:r>
              <w:tab/>
              <w:t xml:space="preserve">Draw conclusions and make inferences in print and </w:t>
            </w:r>
            <w:proofErr w:type="spellStart"/>
            <w:r>
              <w:t>nonprint</w:t>
            </w:r>
            <w:proofErr w:type="spellEnd"/>
            <w:r>
              <w:t xml:space="preserve"> responses about ideas and information in grade-appropriate texts, including:</w:t>
            </w:r>
          </w:p>
          <w:p w:rsidR="00497E00" w:rsidRDefault="00497E00" w:rsidP="00497E00">
            <w:pPr>
              <w:pStyle w:val="Bullet1"/>
            </w:pPr>
            <w:r>
              <w:t>epics</w:t>
            </w:r>
          </w:p>
          <w:p w:rsidR="00497E00" w:rsidRDefault="00497E00" w:rsidP="00497E00">
            <w:pPr>
              <w:pStyle w:val="Bullet1"/>
            </w:pPr>
            <w:r>
              <w:t>consumer materials</w:t>
            </w:r>
          </w:p>
          <w:p w:rsidR="00497E00" w:rsidRDefault="00497E00" w:rsidP="00497E00">
            <w:pPr>
              <w:pStyle w:val="Bullet1"/>
            </w:pPr>
            <w:r>
              <w:t>public documents (ELA</w:t>
            </w:r>
            <w:r>
              <w:noBreakHyphen/>
              <w:t>1</w:t>
            </w:r>
            <w:r>
              <w:noBreakHyphen/>
              <w:t>M3)</w:t>
            </w:r>
          </w:p>
          <w:p w:rsidR="00497E00" w:rsidRDefault="00497E00" w:rsidP="00497E00">
            <w:pPr>
              <w:pStyle w:val="List1"/>
            </w:pPr>
            <w:r>
              <w:tab/>
              <w:t>5.</w:t>
            </w:r>
            <w:r>
              <w:tab/>
              <w:t xml:space="preserve">Interpret ideas and information in a variety of texts (e.g., scientific reports, technical guidelines, business memos) and make connections to </w:t>
            </w:r>
            <w:proofErr w:type="spellStart"/>
            <w:r>
              <w:t>real</w:t>
            </w:r>
            <w:r>
              <w:noBreakHyphen/>
              <w:t>life</w:t>
            </w:r>
            <w:proofErr w:type="spellEnd"/>
            <w:r>
              <w:t xml:space="preserve"> situations and other texts (ELA</w:t>
            </w:r>
            <w:r>
              <w:noBreakHyphen/>
              <w:t>1</w:t>
            </w:r>
            <w:r>
              <w:noBreakHyphen/>
              <w:t>M4)</w:t>
            </w:r>
          </w:p>
          <w:p w:rsidR="00497E00" w:rsidRDefault="00497E00" w:rsidP="00497E00">
            <w:pPr>
              <w:pStyle w:val="List1"/>
            </w:pPr>
            <w:r>
              <w:t xml:space="preserve">   10. </w:t>
            </w:r>
            <w:r>
              <w:tab/>
              <w:t>Explain the relationship between life experiences and texts to generate solutions to problems (ELA</w:t>
            </w:r>
            <w:r>
              <w:noBreakHyphen/>
              <w:t>7</w:t>
            </w:r>
            <w:r>
              <w:noBreakHyphen/>
              <w:t>M2)</w:t>
            </w:r>
          </w:p>
          <w:p w:rsidR="00497E00" w:rsidRDefault="00497E00" w:rsidP="00497E00">
            <w:pPr>
              <w:pStyle w:val="List1"/>
            </w:pPr>
            <w:r>
              <w:tab/>
              <w:t>11.</w:t>
            </w:r>
            <w:r>
              <w:tab/>
              <w:t>Use technical information and other available resources (e.g., Web sites, interviews) to solve problems (ELA</w:t>
            </w:r>
            <w:r>
              <w:noBreakHyphen/>
              <w:t>7</w:t>
            </w:r>
            <w:r>
              <w:noBreakHyphen/>
              <w:t>M2)</w:t>
            </w:r>
          </w:p>
          <w:p w:rsidR="00497E00" w:rsidRDefault="00497E00" w:rsidP="00497E00">
            <w:pPr>
              <w:pStyle w:val="List1"/>
            </w:pPr>
            <w:r>
              <w:tab/>
              <w:t>12.</w:t>
            </w:r>
            <w:r>
              <w:tab/>
              <w:t>Evaluate the effectiveness of an author’s purpose (ELA</w:t>
            </w:r>
            <w:r>
              <w:noBreakHyphen/>
              <w:t>7</w:t>
            </w:r>
            <w:r>
              <w:noBreakHyphen/>
              <w:t>M3)</w:t>
            </w:r>
          </w:p>
          <w:p w:rsidR="00336DBC" w:rsidRPr="00017D7C" w:rsidRDefault="00336DBC" w:rsidP="00345B9B">
            <w:pPr>
              <w:widowControl w:val="0"/>
              <w:tabs>
                <w:tab w:val="left" w:pos="210"/>
                <w:tab w:val="left" w:pos="720"/>
                <w:tab w:val="left" w:pos="6105"/>
                <w:tab w:val="left" w:pos="7890"/>
              </w:tabs>
              <w:autoSpaceDE w:val="0"/>
              <w:autoSpaceDN w:val="0"/>
              <w:adjustRightInd w:val="0"/>
            </w:pPr>
          </w:p>
        </w:tc>
        <w:tc>
          <w:tcPr>
            <w:tcW w:w="7983" w:type="dxa"/>
            <w:gridSpan w:val="3"/>
          </w:tcPr>
          <w:p w:rsidR="00336DBC" w:rsidRDefault="00336DBC" w:rsidP="00345B9B">
            <w:pPr>
              <w:widowControl w:val="0"/>
              <w:tabs>
                <w:tab w:val="left" w:pos="210"/>
                <w:tab w:val="left" w:pos="720"/>
                <w:tab w:val="left" w:pos="6105"/>
                <w:tab w:val="left" w:pos="7890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7776" w:type="dxa"/>
          </w:tcPr>
          <w:p w:rsidR="00336DBC" w:rsidRDefault="00336DBC" w:rsidP="00345B9B">
            <w:pPr>
              <w:widowControl w:val="0"/>
              <w:tabs>
                <w:tab w:val="left" w:pos="210"/>
                <w:tab w:val="left" w:pos="720"/>
                <w:tab w:val="left" w:pos="6105"/>
                <w:tab w:val="left" w:pos="78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Draw conclusions and make inferences in print and </w:t>
            </w:r>
            <w:proofErr w:type="spellStart"/>
            <w:r>
              <w:rPr>
                <w:color w:val="000000"/>
              </w:rPr>
              <w:t>nonprint</w:t>
            </w:r>
            <w:proofErr w:type="spellEnd"/>
            <w:r>
              <w:rPr>
                <w:color w:val="000000"/>
              </w:rPr>
              <w:t xml:space="preserve"> responses about ideas and information in grade-appropriate texts, including public documents (ELA-1-M3)</w:t>
            </w:r>
          </w:p>
        </w:tc>
      </w:tr>
      <w:tr w:rsidR="00336DBC" w:rsidRPr="00124284" w:rsidTr="00336D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3"/>
          <w:wAfter w:w="15559" w:type="dxa"/>
        </w:trPr>
        <w:tc>
          <w:tcPr>
            <w:tcW w:w="10730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0E0E0"/>
            <w:vAlign w:val="center"/>
          </w:tcPr>
          <w:p w:rsidR="00336DBC" w:rsidRPr="00A63EEC" w:rsidRDefault="00336DBC" w:rsidP="00013AD4">
            <w:pPr>
              <w:rPr>
                <w:rFonts w:ascii="Verdana" w:hAnsi="Verdana" w:cs="Arial"/>
                <w:b/>
                <w:bCs/>
                <w:color w:val="FFFFFF"/>
                <w:sz w:val="20"/>
              </w:rPr>
            </w:pPr>
            <w:r w:rsidRPr="00A63EEC">
              <w:rPr>
                <w:rFonts w:ascii="Verdana" w:hAnsi="Verdana" w:cs="Arial"/>
                <w:b/>
                <w:bCs/>
                <w:sz w:val="20"/>
              </w:rPr>
              <w:t>Student Objectives/Learning Outcomes</w:t>
            </w:r>
          </w:p>
        </w:tc>
      </w:tr>
      <w:tr w:rsidR="00336DBC" w:rsidRPr="00422B04" w:rsidTr="00336D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3"/>
          <w:wAfter w:w="15559" w:type="dxa"/>
        </w:trPr>
        <w:tc>
          <w:tcPr>
            <w:tcW w:w="10730" w:type="dxa"/>
            <w:gridSpan w:val="8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91AAF" w:rsidRDefault="00691AAF" w:rsidP="00691AAF">
            <w:pPr>
              <w:numPr>
                <w:ilvl w:val="0"/>
                <w:numId w:val="4"/>
              </w:numPr>
              <w:spacing w:before="30" w:after="30" w:line="240" w:lineRule="atLeast"/>
              <w:ind w:left="1050" w:hanging="750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Determine the meaning of words and phrases as they are used in a text, including figurative, connotative, and technical meanings; analyze the impact of specific word choices on meaning and tone, including analogies or allusions to other texts.</w:t>
            </w:r>
          </w:p>
          <w:p w:rsidR="00691AAF" w:rsidRDefault="00691AAF" w:rsidP="00691AAF">
            <w:pPr>
              <w:numPr>
                <w:ilvl w:val="0"/>
                <w:numId w:val="4"/>
              </w:numPr>
              <w:spacing w:before="30" w:after="30" w:line="240" w:lineRule="atLeast"/>
              <w:ind w:left="1050" w:hanging="750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Explain the author's use of figurative language.</w:t>
            </w:r>
          </w:p>
          <w:p w:rsidR="00691AAF" w:rsidRDefault="00691AAF" w:rsidP="00691AAF">
            <w:pPr>
              <w:numPr>
                <w:ilvl w:val="0"/>
                <w:numId w:val="4"/>
              </w:numPr>
              <w:spacing w:before="30" w:after="30" w:line="240" w:lineRule="atLeast"/>
              <w:ind w:left="1050" w:hanging="750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Compare tone between texts or within a text.</w:t>
            </w:r>
          </w:p>
          <w:p w:rsidR="00691AAF" w:rsidRDefault="00691AAF" w:rsidP="00691AAF">
            <w:pPr>
              <w:numPr>
                <w:ilvl w:val="0"/>
                <w:numId w:val="4"/>
              </w:numPr>
              <w:spacing w:before="30" w:after="30" w:line="240" w:lineRule="atLeast"/>
              <w:ind w:left="1050" w:hanging="750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Analyze in detail the structure of a specific paragraph in a text, including the role of particular sentences in developing and refining a key concept.</w:t>
            </w:r>
          </w:p>
          <w:p w:rsidR="00691AAF" w:rsidRDefault="00691AAF" w:rsidP="00691AAF">
            <w:pPr>
              <w:numPr>
                <w:ilvl w:val="0"/>
                <w:numId w:val="4"/>
              </w:numPr>
              <w:spacing w:before="30" w:after="30" w:line="240" w:lineRule="atLeast"/>
              <w:ind w:left="1050" w:hanging="750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Explain the purpose of organizational structure in text.</w:t>
            </w:r>
          </w:p>
          <w:p w:rsidR="00691AAF" w:rsidRDefault="00691AAF" w:rsidP="00691AAF">
            <w:pPr>
              <w:numPr>
                <w:ilvl w:val="0"/>
                <w:numId w:val="4"/>
              </w:numPr>
              <w:spacing w:before="30" w:after="30" w:line="240" w:lineRule="atLeast"/>
              <w:ind w:left="1050" w:hanging="750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Determine an author's point of view or purpose in a text and analyze how the author acknowledges and responds to conflicting evidence or viewpoints.</w:t>
            </w:r>
          </w:p>
          <w:p w:rsidR="00691AAF" w:rsidRDefault="00691AAF" w:rsidP="00691AAF">
            <w:pPr>
              <w:numPr>
                <w:ilvl w:val="0"/>
                <w:numId w:val="4"/>
              </w:numPr>
              <w:spacing w:before="30" w:after="30" w:line="240" w:lineRule="atLeast"/>
              <w:ind w:left="1050" w:hanging="750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Explain an author's use of details to support an argument, viewpoint or perspective.</w:t>
            </w:r>
          </w:p>
          <w:p w:rsidR="00691AAF" w:rsidRDefault="00691AAF" w:rsidP="00691AAF">
            <w:pPr>
              <w:numPr>
                <w:ilvl w:val="0"/>
                <w:numId w:val="4"/>
              </w:numPr>
              <w:spacing w:before="30" w:after="30" w:line="240" w:lineRule="atLeast"/>
              <w:ind w:left="1050" w:hanging="750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Compare authors' arguments, viewpoints or perspectives.</w:t>
            </w:r>
          </w:p>
          <w:p w:rsidR="00336DBC" w:rsidRPr="003E21F7" w:rsidRDefault="00336DBC" w:rsidP="00A32E98">
            <w:pPr>
              <w:spacing w:before="60" w:after="60"/>
              <w:rPr>
                <w:rFonts w:ascii="Verdana" w:hAnsi="Verdana" w:cs="Arial"/>
                <w:sz w:val="20"/>
              </w:rPr>
            </w:pPr>
          </w:p>
        </w:tc>
      </w:tr>
      <w:tr w:rsidR="00336DBC" w:rsidRPr="00124284" w:rsidTr="00336D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3"/>
          <w:wAfter w:w="15559" w:type="dxa"/>
        </w:trPr>
        <w:tc>
          <w:tcPr>
            <w:tcW w:w="10730" w:type="dxa"/>
            <w:gridSpan w:val="8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E0E0E0"/>
            <w:vAlign w:val="center"/>
          </w:tcPr>
          <w:p w:rsidR="00336DBC" w:rsidRPr="00976C73" w:rsidRDefault="00336DBC" w:rsidP="00013AD4">
            <w:pPr>
              <w:rPr>
                <w:rFonts w:ascii="Verdana" w:hAnsi="Verdana"/>
                <w:b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</w:rPr>
              <w:t>Curriculum-Framing Questions</w:t>
            </w:r>
          </w:p>
        </w:tc>
      </w:tr>
      <w:tr w:rsidR="00336DBC" w:rsidRPr="00124284" w:rsidTr="00336D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3"/>
          <w:wAfter w:w="15559" w:type="dxa"/>
          <w:cantSplit/>
        </w:trPr>
        <w:tc>
          <w:tcPr>
            <w:tcW w:w="634" w:type="dxa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E0E0E0"/>
            <w:vAlign w:val="center"/>
          </w:tcPr>
          <w:p w:rsidR="00336DBC" w:rsidRPr="00124284" w:rsidRDefault="00336DBC" w:rsidP="00013AD4">
            <w:pPr>
              <w:pStyle w:val="BodyText"/>
              <w:spacing w:after="60"/>
              <w:rPr>
                <w:rFonts w:ascii="Verdana" w:hAnsi="Verdana"/>
              </w:rPr>
            </w:pPr>
          </w:p>
        </w:tc>
        <w:tc>
          <w:tcPr>
            <w:tcW w:w="1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0E0E0"/>
            <w:vAlign w:val="center"/>
          </w:tcPr>
          <w:p w:rsidR="00336DBC" w:rsidRPr="00976C73" w:rsidRDefault="00336DBC" w:rsidP="00013AD4">
            <w:pPr>
              <w:rPr>
                <w:rFonts w:ascii="Verdana" w:hAnsi="Verdana" w:cs="Arial"/>
                <w:b/>
                <w:bCs/>
                <w:sz w:val="20"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</w:rPr>
              <w:t xml:space="preserve">Essential Question </w:t>
            </w:r>
          </w:p>
        </w:tc>
        <w:tc>
          <w:tcPr>
            <w:tcW w:w="8432" w:type="dxa"/>
            <w:gridSpan w:val="4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336DBC" w:rsidRDefault="00D64746" w:rsidP="00013AD4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>
              <w:rPr>
                <w:rFonts w:ascii="Verdana" w:hAnsi="Verdana" w:cs="Arial"/>
                <w:bCs/>
                <w:sz w:val="20"/>
              </w:rPr>
              <w:t>How are we so different?</w:t>
            </w:r>
          </w:p>
          <w:p w:rsidR="00691AAF" w:rsidRPr="00422B04" w:rsidRDefault="00691AAF" w:rsidP="00013AD4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</w:p>
        </w:tc>
      </w:tr>
      <w:tr w:rsidR="00336DBC" w:rsidRPr="00124284" w:rsidTr="00336D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3"/>
          <w:wAfter w:w="15559" w:type="dxa"/>
          <w:cantSplit/>
        </w:trPr>
        <w:tc>
          <w:tcPr>
            <w:tcW w:w="634" w:type="dxa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E0E0E0"/>
            <w:vAlign w:val="center"/>
          </w:tcPr>
          <w:p w:rsidR="00336DBC" w:rsidRPr="00124284" w:rsidRDefault="00336DBC" w:rsidP="00013AD4">
            <w:pPr>
              <w:pStyle w:val="BodyText"/>
              <w:spacing w:after="60"/>
              <w:rPr>
                <w:rFonts w:ascii="Verdana" w:hAnsi="Verdana"/>
              </w:rPr>
            </w:pPr>
          </w:p>
        </w:tc>
        <w:tc>
          <w:tcPr>
            <w:tcW w:w="1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0E0E0"/>
            <w:vAlign w:val="center"/>
          </w:tcPr>
          <w:p w:rsidR="00336DBC" w:rsidRPr="00976C73" w:rsidRDefault="00336DBC" w:rsidP="00013AD4">
            <w:pPr>
              <w:rPr>
                <w:rFonts w:ascii="Verdana" w:hAnsi="Verdana" w:cs="Arial"/>
                <w:b/>
                <w:bCs/>
                <w:sz w:val="20"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</w:rPr>
              <w:t>Unit Questions</w:t>
            </w:r>
          </w:p>
        </w:tc>
        <w:tc>
          <w:tcPr>
            <w:tcW w:w="8432" w:type="dxa"/>
            <w:gridSpan w:val="4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336DBC" w:rsidRDefault="00336DBC" w:rsidP="00013AD4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</w:p>
          <w:p w:rsidR="00691AAF" w:rsidRDefault="00D64746" w:rsidP="00013AD4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>
              <w:rPr>
                <w:rFonts w:ascii="Verdana" w:hAnsi="Verdana" w:cs="Arial"/>
                <w:bCs/>
                <w:sz w:val="20"/>
              </w:rPr>
              <w:t>How does the use of figurative language enhance a story?</w:t>
            </w:r>
          </w:p>
          <w:p w:rsidR="00D64746" w:rsidRDefault="00D64746" w:rsidP="00013AD4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>
              <w:rPr>
                <w:rFonts w:ascii="Verdana" w:hAnsi="Verdana" w:cs="Arial"/>
                <w:bCs/>
                <w:sz w:val="20"/>
              </w:rPr>
              <w:t>How can a reader determine the author’s viewpoint in a selection?</w:t>
            </w:r>
          </w:p>
          <w:p w:rsidR="00D64746" w:rsidRDefault="00D64746" w:rsidP="00013AD4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>
              <w:rPr>
                <w:rFonts w:ascii="Verdana" w:hAnsi="Verdana" w:cs="Arial"/>
                <w:bCs/>
                <w:sz w:val="20"/>
              </w:rPr>
              <w:t>How does the organizational structure of a text affect the reader’s understanding of it?</w:t>
            </w:r>
          </w:p>
          <w:p w:rsidR="00691AAF" w:rsidRPr="003E21F7" w:rsidRDefault="00691AAF" w:rsidP="00013AD4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</w:p>
        </w:tc>
      </w:tr>
      <w:tr w:rsidR="00336DBC" w:rsidRPr="00124284" w:rsidTr="00336D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3"/>
          <w:wAfter w:w="15559" w:type="dxa"/>
          <w:cantSplit/>
        </w:trPr>
        <w:tc>
          <w:tcPr>
            <w:tcW w:w="634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shd w:val="clear" w:color="auto" w:fill="E0E0E0"/>
            <w:vAlign w:val="center"/>
          </w:tcPr>
          <w:p w:rsidR="00336DBC" w:rsidRPr="00124284" w:rsidRDefault="00336DBC" w:rsidP="00013AD4">
            <w:pPr>
              <w:pStyle w:val="BodyText"/>
              <w:spacing w:after="60"/>
              <w:rPr>
                <w:rFonts w:ascii="Verdana" w:hAnsi="Verdana"/>
              </w:rPr>
            </w:pPr>
          </w:p>
        </w:tc>
        <w:tc>
          <w:tcPr>
            <w:tcW w:w="1664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E0E0E0"/>
            <w:vAlign w:val="center"/>
          </w:tcPr>
          <w:p w:rsidR="00336DBC" w:rsidRPr="00976C73" w:rsidRDefault="00336DBC" w:rsidP="00013AD4">
            <w:pPr>
              <w:rPr>
                <w:rFonts w:ascii="Verdana" w:hAnsi="Verdana" w:cs="Arial"/>
                <w:b/>
                <w:bCs/>
                <w:sz w:val="20"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</w:rPr>
              <w:t>Content Questions</w:t>
            </w:r>
          </w:p>
        </w:tc>
        <w:tc>
          <w:tcPr>
            <w:tcW w:w="8432" w:type="dxa"/>
            <w:gridSpan w:val="4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36DBC" w:rsidRDefault="00D64746" w:rsidP="00013AD4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>
              <w:rPr>
                <w:rFonts w:ascii="Verdana" w:hAnsi="Verdana" w:cs="Arial"/>
                <w:bCs/>
                <w:sz w:val="20"/>
              </w:rPr>
              <w:t>What is figurative language?</w:t>
            </w:r>
          </w:p>
          <w:p w:rsidR="00D64746" w:rsidRDefault="00D64746" w:rsidP="00013AD4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>
              <w:rPr>
                <w:rFonts w:ascii="Verdana" w:hAnsi="Verdana" w:cs="Arial"/>
                <w:bCs/>
                <w:sz w:val="20"/>
              </w:rPr>
              <w:t>What is tone?</w:t>
            </w:r>
          </w:p>
          <w:p w:rsidR="00D64746" w:rsidRPr="003E21F7" w:rsidRDefault="00D64746" w:rsidP="00013AD4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>
              <w:rPr>
                <w:rFonts w:ascii="Verdana" w:hAnsi="Verdana" w:cs="Arial"/>
                <w:bCs/>
                <w:sz w:val="20"/>
              </w:rPr>
              <w:t>What is an allusion?</w:t>
            </w:r>
          </w:p>
        </w:tc>
      </w:tr>
      <w:tr w:rsidR="00336DBC" w:rsidRPr="00976C73" w:rsidTr="00336D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3"/>
          <w:wAfter w:w="15559" w:type="dxa"/>
          <w:cantSplit/>
        </w:trPr>
        <w:tc>
          <w:tcPr>
            <w:tcW w:w="10730" w:type="dxa"/>
            <w:gridSpan w:val="8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000000"/>
            <w:vAlign w:val="center"/>
          </w:tcPr>
          <w:p w:rsidR="00336DBC" w:rsidRPr="00EC0285" w:rsidRDefault="00336DBC" w:rsidP="00681A6C">
            <w:pPr>
              <w:spacing w:before="60" w:after="60"/>
              <w:rPr>
                <w:rFonts w:ascii="Verdana" w:hAnsi="Verdana" w:cs="Arial"/>
                <w:b/>
                <w:bCs/>
                <w:sz w:val="20"/>
              </w:rPr>
            </w:pPr>
            <w:r w:rsidRPr="00976C73">
              <w:rPr>
                <w:rFonts w:ascii="Verdana" w:hAnsi="Verdana" w:cs="Arial"/>
                <w:b/>
                <w:bCs/>
                <w:sz w:val="20"/>
              </w:rPr>
              <w:t>Assessment Plan</w:t>
            </w:r>
          </w:p>
        </w:tc>
      </w:tr>
      <w:tr w:rsidR="00336DBC" w:rsidRPr="00124284" w:rsidTr="00336D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3"/>
          <w:wAfter w:w="15559" w:type="dxa"/>
          <w:cantSplit/>
        </w:trPr>
        <w:tc>
          <w:tcPr>
            <w:tcW w:w="10730" w:type="dxa"/>
            <w:gridSpan w:val="8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E0E0E0"/>
            <w:vAlign w:val="center"/>
          </w:tcPr>
          <w:p w:rsidR="00336DBC" w:rsidRPr="00124284" w:rsidRDefault="00336DBC" w:rsidP="00013AD4">
            <w:pPr>
              <w:spacing w:before="60" w:after="60"/>
              <w:rPr>
                <w:rFonts w:ascii="Verdana" w:hAnsi="Verdana" w:cs="Arial"/>
                <w:i/>
                <w:sz w:val="20"/>
              </w:rPr>
            </w:pPr>
            <w:r w:rsidRPr="00124284">
              <w:rPr>
                <w:rFonts w:ascii="Verdana" w:hAnsi="Verdana" w:cs="Arial"/>
                <w:b/>
                <w:bCs/>
                <w:sz w:val="20"/>
              </w:rPr>
              <w:t>Assessment Timeline</w:t>
            </w:r>
          </w:p>
        </w:tc>
      </w:tr>
      <w:tr w:rsidR="00336DBC" w:rsidRPr="00982688" w:rsidTr="00336D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3"/>
          <w:wAfter w:w="15559" w:type="dxa"/>
          <w:cantSplit/>
          <w:trHeight w:val="5282"/>
        </w:trPr>
        <w:tc>
          <w:tcPr>
            <w:tcW w:w="10730" w:type="dxa"/>
            <w:gridSpan w:val="8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tbl>
            <w:tblPr>
              <w:tblW w:w="10041" w:type="dxa"/>
              <w:tblInd w:w="108" w:type="dxa"/>
              <w:tblLayout w:type="fixed"/>
              <w:tblLook w:val="0000"/>
            </w:tblPr>
            <w:tblGrid>
              <w:gridCol w:w="10041"/>
            </w:tblGrid>
            <w:tr w:rsidR="00336DBC" w:rsidRPr="00982688">
              <w:trPr>
                <w:trHeight w:val="3420"/>
              </w:trPr>
              <w:tc>
                <w:tcPr>
                  <w:tcW w:w="10041" w:type="dxa"/>
                  <w:shd w:val="clear" w:color="auto" w:fill="auto"/>
                  <w:vAlign w:val="center"/>
                </w:tcPr>
                <w:tbl>
                  <w:tblPr>
                    <w:tblW w:w="10190" w:type="dxa"/>
                    <w:tblBorders>
                      <w:left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1656"/>
                    <w:gridCol w:w="1754"/>
                    <w:gridCol w:w="1648"/>
                    <w:gridCol w:w="1701"/>
                    <w:gridCol w:w="1629"/>
                    <w:gridCol w:w="1802"/>
                  </w:tblGrid>
                  <w:tr w:rsidR="00336DBC" w:rsidRPr="00335313" w:rsidTr="00335313">
                    <w:tc>
                      <w:tcPr>
                        <w:tcW w:w="341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336DBC" w:rsidRPr="00335313" w:rsidRDefault="00336DBC" w:rsidP="00335313">
                        <w:pPr>
                          <w:spacing w:before="60" w:after="60"/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349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336DBC" w:rsidRPr="00335313" w:rsidRDefault="00336DBC" w:rsidP="00335313">
                        <w:pPr>
                          <w:spacing w:before="60" w:after="60"/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431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336DBC" w:rsidRPr="00335313" w:rsidRDefault="00336DBC" w:rsidP="00335313">
                        <w:pPr>
                          <w:spacing w:before="60" w:after="60"/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336DBC" w:rsidRPr="00335313" w:rsidTr="00335313">
                    <w:tc>
                      <w:tcPr>
                        <w:tcW w:w="341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</w:tcPr>
                      <w:p w:rsidR="00336DBC" w:rsidRPr="00335313" w:rsidRDefault="00336DBC" w:rsidP="00335313">
                        <w:pPr>
                          <w:spacing w:before="60" w:after="60"/>
                          <w:jc w:val="center"/>
                          <w:rPr>
                            <w:rFonts w:ascii="Verdana" w:hAnsi="Verdana" w:cs="Arial"/>
                            <w:b/>
                            <w:sz w:val="20"/>
                            <w:szCs w:val="20"/>
                          </w:rPr>
                        </w:pPr>
                        <w:r w:rsidRPr="00335313">
                          <w:rPr>
                            <w:rFonts w:ascii="Verdana" w:hAnsi="Verdana" w:cs="Arial"/>
                            <w:b/>
                            <w:sz w:val="20"/>
                            <w:szCs w:val="20"/>
                          </w:rPr>
                          <w:t>Before project work begins</w:t>
                        </w:r>
                      </w:p>
                    </w:tc>
                    <w:tc>
                      <w:tcPr>
                        <w:tcW w:w="3349" w:type="dxa"/>
                        <w:gridSpan w:val="2"/>
                        <w:tcBorders>
                          <w:top w:val="nil"/>
                          <w:left w:val="single" w:sz="4" w:space="0" w:color="auto"/>
                          <w:bottom w:val="nil"/>
                        </w:tcBorders>
                      </w:tcPr>
                      <w:p w:rsidR="00336DBC" w:rsidRPr="00335313" w:rsidRDefault="00336DBC" w:rsidP="00335313">
                        <w:pPr>
                          <w:spacing w:before="60" w:after="60"/>
                          <w:jc w:val="center"/>
                          <w:rPr>
                            <w:rFonts w:ascii="Verdana" w:hAnsi="Verdana" w:cs="Arial"/>
                            <w:b/>
                            <w:sz w:val="20"/>
                            <w:szCs w:val="20"/>
                          </w:rPr>
                        </w:pPr>
                        <w:r w:rsidRPr="00335313">
                          <w:rPr>
                            <w:rFonts w:ascii="Verdana" w:hAnsi="Verdana" w:cs="Arial"/>
                            <w:b/>
                            <w:sz w:val="20"/>
                            <w:szCs w:val="20"/>
                          </w:rPr>
                          <w:t>Students work on projects and complete tasks</w:t>
                        </w:r>
                      </w:p>
                    </w:tc>
                    <w:tc>
                      <w:tcPr>
                        <w:tcW w:w="3431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336DBC" w:rsidRPr="00335313" w:rsidRDefault="00336DBC" w:rsidP="00335313">
                        <w:pPr>
                          <w:spacing w:before="60" w:after="60"/>
                          <w:jc w:val="center"/>
                          <w:rPr>
                            <w:rFonts w:ascii="Verdana" w:hAnsi="Verdana" w:cs="Arial"/>
                            <w:b/>
                            <w:sz w:val="20"/>
                            <w:szCs w:val="20"/>
                          </w:rPr>
                        </w:pPr>
                        <w:r w:rsidRPr="00335313">
                          <w:rPr>
                            <w:rFonts w:ascii="Verdana" w:hAnsi="Verdana" w:cs="Arial"/>
                            <w:b/>
                            <w:sz w:val="20"/>
                            <w:szCs w:val="20"/>
                          </w:rPr>
                          <w:t>After project work is completed</w:t>
                        </w:r>
                      </w:p>
                    </w:tc>
                  </w:tr>
                  <w:tr w:rsidR="00336DBC" w:rsidRPr="00335313" w:rsidTr="00335313">
                    <w:tc>
                      <w:tcPr>
                        <w:tcW w:w="3410" w:type="dxa"/>
                        <w:gridSpan w:val="2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auto"/>
                      </w:tcPr>
                      <w:p w:rsidR="00336DBC" w:rsidRPr="00335313" w:rsidRDefault="00336DBC" w:rsidP="00335313">
                        <w:pPr>
                          <w:spacing w:before="60" w:after="60"/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349" w:type="dxa"/>
                        <w:gridSpan w:val="2"/>
                        <w:tcBorders>
                          <w:top w:val="nil"/>
                          <w:bottom w:val="single" w:sz="4" w:space="0" w:color="auto"/>
                        </w:tcBorders>
                      </w:tcPr>
                      <w:p w:rsidR="00336DBC" w:rsidRPr="00335313" w:rsidRDefault="00336DBC" w:rsidP="00335313">
                        <w:pPr>
                          <w:spacing w:before="60" w:after="60"/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431" w:type="dxa"/>
                        <w:gridSpan w:val="2"/>
                        <w:tcBorders>
                          <w:top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336DBC" w:rsidRPr="00335313" w:rsidRDefault="00336DBC" w:rsidP="00335313">
                        <w:pPr>
                          <w:spacing w:before="60" w:after="60"/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336DBC" w:rsidRPr="00335313" w:rsidTr="00335313">
                    <w:tc>
                      <w:tcPr>
                        <w:tcW w:w="1656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336DBC" w:rsidRPr="00335313" w:rsidRDefault="00336DBC" w:rsidP="00335313">
                        <w:pPr>
                          <w:spacing w:before="60" w:after="60"/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754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336DBC" w:rsidRPr="00335313" w:rsidRDefault="00336DBC" w:rsidP="00335313">
                        <w:pPr>
                          <w:spacing w:before="60" w:after="60"/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648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336DBC" w:rsidRPr="00335313" w:rsidRDefault="00336DBC" w:rsidP="00335313">
                        <w:pPr>
                          <w:spacing w:before="60" w:after="60"/>
                          <w:ind w:left="-72"/>
                          <w:rPr>
                            <w:rFonts w:ascii="Verdana" w:hAnsi="Verdana" w:cs="Arial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336DBC" w:rsidRPr="00335313" w:rsidRDefault="00336DBC" w:rsidP="00335313">
                        <w:pPr>
                          <w:spacing w:before="60" w:after="60"/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629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336DBC" w:rsidRPr="00335313" w:rsidRDefault="00336DBC" w:rsidP="00335313">
                        <w:pPr>
                          <w:spacing w:before="60" w:after="60"/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802" w:type="dxa"/>
                        <w:tcBorders>
                          <w:top w:val="single" w:sz="4" w:space="0" w:color="auto"/>
                          <w:bottom w:val="nil"/>
                        </w:tcBorders>
                      </w:tcPr>
                      <w:p w:rsidR="00336DBC" w:rsidRPr="00335313" w:rsidRDefault="00336DBC" w:rsidP="00335313">
                        <w:pPr>
                          <w:spacing w:before="60" w:after="60"/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336DBC" w:rsidRPr="00335313" w:rsidTr="00335313">
                    <w:trPr>
                      <w:trHeight w:val="3600"/>
                    </w:trPr>
                    <w:tc>
                      <w:tcPr>
                        <w:tcW w:w="1656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336DBC" w:rsidRPr="00092322" w:rsidRDefault="00092322" w:rsidP="00335313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clear" w:pos="720"/>
                          </w:tabs>
                          <w:spacing w:before="60" w:after="60"/>
                          <w:ind w:left="108" w:hanging="180"/>
                          <w:rPr>
                            <w:rFonts w:ascii="Verdana" w:hAnsi="Verdana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Verdana" w:hAnsi="Verdana" w:cs="Arial"/>
                            <w:sz w:val="18"/>
                            <w:szCs w:val="17"/>
                          </w:rPr>
                          <w:t>Brainstorm</w:t>
                        </w:r>
                      </w:p>
                      <w:p w:rsidR="00092322" w:rsidRPr="00092322" w:rsidRDefault="00092322" w:rsidP="00335313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clear" w:pos="720"/>
                          </w:tabs>
                          <w:spacing w:before="60" w:after="60"/>
                          <w:ind w:left="108" w:hanging="180"/>
                          <w:rPr>
                            <w:rFonts w:ascii="Verdana" w:hAnsi="Verdana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Verdana" w:hAnsi="Verdana" w:cs="Arial"/>
                            <w:sz w:val="18"/>
                            <w:szCs w:val="17"/>
                          </w:rPr>
                          <w:t>Journals</w:t>
                        </w:r>
                      </w:p>
                      <w:p w:rsidR="00092322" w:rsidRPr="00335313" w:rsidRDefault="00092322" w:rsidP="00335313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clear" w:pos="720"/>
                          </w:tabs>
                          <w:spacing w:before="60" w:after="60"/>
                          <w:ind w:left="108" w:hanging="180"/>
                          <w:rPr>
                            <w:rFonts w:ascii="Verdana" w:hAnsi="Verdana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Verdana" w:hAnsi="Verdana" w:cs="Arial"/>
                            <w:sz w:val="18"/>
                            <w:szCs w:val="17"/>
                          </w:rPr>
                          <w:t>KWL Chart</w:t>
                        </w:r>
                      </w:p>
                    </w:tc>
                    <w:tc>
                      <w:tcPr>
                        <w:tcW w:w="1754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336DBC" w:rsidRPr="00092322" w:rsidRDefault="00092322" w:rsidP="00335313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clear" w:pos="720"/>
                          </w:tabs>
                          <w:spacing w:before="60" w:after="60"/>
                          <w:ind w:left="108" w:hanging="180"/>
                          <w:rPr>
                            <w:rFonts w:ascii="Verdana" w:hAnsi="Verdana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Verdana" w:hAnsi="Verdana" w:cs="Arial"/>
                            <w:sz w:val="18"/>
                            <w:szCs w:val="17"/>
                          </w:rPr>
                          <w:t>Discussion</w:t>
                        </w:r>
                      </w:p>
                      <w:p w:rsidR="00092322" w:rsidRPr="00335313" w:rsidRDefault="00092322" w:rsidP="00335313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clear" w:pos="720"/>
                          </w:tabs>
                          <w:spacing w:before="60" w:after="60"/>
                          <w:ind w:left="108" w:hanging="180"/>
                          <w:rPr>
                            <w:rFonts w:ascii="Verdana" w:hAnsi="Verdana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Verdana" w:hAnsi="Verdana" w:cs="Arial"/>
                            <w:sz w:val="18"/>
                            <w:szCs w:val="17"/>
                          </w:rPr>
                          <w:t>Review favorite authors</w:t>
                        </w:r>
                      </w:p>
                    </w:tc>
                    <w:tc>
                      <w:tcPr>
                        <w:tcW w:w="1648" w:type="dxa"/>
                        <w:tcBorders>
                          <w:top w:val="nil"/>
                          <w:bottom w:val="nil"/>
                        </w:tcBorders>
                      </w:tcPr>
                      <w:p w:rsidR="00336DBC" w:rsidRPr="00092322" w:rsidRDefault="00092322" w:rsidP="00335313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clear" w:pos="720"/>
                          </w:tabs>
                          <w:spacing w:before="60" w:after="60"/>
                          <w:ind w:left="108" w:hanging="180"/>
                          <w:rPr>
                            <w:rFonts w:ascii="Verdana" w:hAnsi="Verdana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Verdana" w:hAnsi="Verdana" w:cs="Arial"/>
                            <w:sz w:val="18"/>
                            <w:szCs w:val="17"/>
                          </w:rPr>
                          <w:t>Journals</w:t>
                        </w:r>
                      </w:p>
                      <w:p w:rsidR="00092322" w:rsidRPr="00092322" w:rsidRDefault="00092322" w:rsidP="00335313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clear" w:pos="720"/>
                          </w:tabs>
                          <w:spacing w:before="60" w:after="60"/>
                          <w:ind w:left="108" w:hanging="180"/>
                          <w:rPr>
                            <w:rFonts w:ascii="Verdana" w:hAnsi="Verdana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Verdana" w:hAnsi="Verdana" w:cs="Arial"/>
                            <w:sz w:val="18"/>
                            <w:szCs w:val="17"/>
                          </w:rPr>
                          <w:t>Questioning</w:t>
                        </w:r>
                      </w:p>
                      <w:p w:rsidR="00092322" w:rsidRPr="00092322" w:rsidRDefault="00092322" w:rsidP="00335313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clear" w:pos="720"/>
                          </w:tabs>
                          <w:spacing w:before="60" w:after="60"/>
                          <w:ind w:left="108" w:hanging="180"/>
                          <w:rPr>
                            <w:rFonts w:ascii="Verdana" w:hAnsi="Verdana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Verdana" w:hAnsi="Verdana" w:cs="Arial"/>
                            <w:sz w:val="18"/>
                            <w:szCs w:val="17"/>
                          </w:rPr>
                          <w:t>Peer review</w:t>
                        </w:r>
                      </w:p>
                      <w:p w:rsidR="00092322" w:rsidRPr="00092322" w:rsidRDefault="00092322" w:rsidP="00335313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clear" w:pos="720"/>
                          </w:tabs>
                          <w:spacing w:before="60" w:after="60"/>
                          <w:ind w:left="108" w:hanging="180"/>
                          <w:rPr>
                            <w:rFonts w:ascii="Verdana" w:hAnsi="Verdana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Verdana" w:hAnsi="Verdana" w:cs="Arial"/>
                            <w:sz w:val="18"/>
                            <w:szCs w:val="17"/>
                          </w:rPr>
                          <w:t>Grammar applications</w:t>
                        </w:r>
                      </w:p>
                      <w:p w:rsidR="00092322" w:rsidRPr="00335313" w:rsidRDefault="00092322" w:rsidP="00335313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clear" w:pos="720"/>
                          </w:tabs>
                          <w:spacing w:before="60" w:after="60"/>
                          <w:ind w:left="108" w:hanging="180"/>
                          <w:rPr>
                            <w:rFonts w:ascii="Verdana" w:hAnsi="Verdana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Verdana" w:hAnsi="Verdana" w:cs="Arial"/>
                            <w:sz w:val="18"/>
                            <w:szCs w:val="17"/>
                          </w:rPr>
                          <w:t>Interview question checklist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bottom w:val="nil"/>
                        </w:tcBorders>
                      </w:tcPr>
                      <w:p w:rsidR="00336DBC" w:rsidRPr="00092322" w:rsidRDefault="00092322" w:rsidP="00335313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clear" w:pos="720"/>
                          </w:tabs>
                          <w:spacing w:before="60" w:after="60"/>
                          <w:ind w:left="108" w:hanging="180"/>
                          <w:rPr>
                            <w:rFonts w:ascii="Verdana" w:hAnsi="Verdana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Verdana" w:hAnsi="Verdana" w:cs="Arial"/>
                            <w:sz w:val="18"/>
                            <w:szCs w:val="17"/>
                          </w:rPr>
                          <w:t>Complete worksheets</w:t>
                        </w:r>
                      </w:p>
                      <w:p w:rsidR="00092322" w:rsidRPr="00092322" w:rsidRDefault="00092322" w:rsidP="00335313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clear" w:pos="720"/>
                          </w:tabs>
                          <w:spacing w:before="60" w:after="60"/>
                          <w:ind w:left="108" w:hanging="180"/>
                          <w:rPr>
                            <w:rFonts w:ascii="Verdana" w:hAnsi="Verdana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Verdana" w:hAnsi="Verdana" w:cs="Arial"/>
                            <w:sz w:val="18"/>
                            <w:szCs w:val="17"/>
                          </w:rPr>
                          <w:t>Writers Guide</w:t>
                        </w:r>
                      </w:p>
                      <w:p w:rsidR="00092322" w:rsidRPr="00335313" w:rsidRDefault="00092322" w:rsidP="00335313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clear" w:pos="720"/>
                          </w:tabs>
                          <w:spacing w:before="60" w:after="60"/>
                          <w:ind w:left="108" w:hanging="180"/>
                          <w:rPr>
                            <w:rFonts w:ascii="Verdana" w:hAnsi="Verdana" w:cs="Arial"/>
                            <w:sz w:val="17"/>
                            <w:szCs w:val="17"/>
                          </w:rPr>
                        </w:pPr>
                        <w:r>
                          <w:rPr>
                            <w:rFonts w:ascii="Verdana" w:hAnsi="Verdana" w:cs="Arial"/>
                            <w:sz w:val="18"/>
                            <w:szCs w:val="17"/>
                          </w:rPr>
                          <w:t>Short Story and rubric</w:t>
                        </w:r>
                      </w:p>
                    </w:tc>
                    <w:tc>
                      <w:tcPr>
                        <w:tcW w:w="1629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336DBC" w:rsidRPr="002112BD" w:rsidRDefault="00092322" w:rsidP="00335313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clear" w:pos="720"/>
                          </w:tabs>
                          <w:spacing w:before="60" w:after="60"/>
                          <w:ind w:left="108" w:hanging="180"/>
                          <w:rPr>
                            <w:rFonts w:ascii="Verdana" w:hAnsi="Verdana" w:cs="Arial"/>
                            <w:i/>
                            <w:sz w:val="18"/>
                            <w:szCs w:val="18"/>
                          </w:rPr>
                        </w:pPr>
                        <w:r w:rsidRPr="002112BD">
                          <w:rPr>
                            <w:rFonts w:ascii="Verdana" w:hAnsi="Verdana" w:cs="Arial"/>
                            <w:sz w:val="18"/>
                            <w:szCs w:val="18"/>
                          </w:rPr>
                          <w:t>Project Rubrics</w:t>
                        </w:r>
                      </w:p>
                      <w:p w:rsidR="00092322" w:rsidRPr="002112BD" w:rsidRDefault="00092322" w:rsidP="00335313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clear" w:pos="720"/>
                          </w:tabs>
                          <w:spacing w:before="60" w:after="60"/>
                          <w:ind w:left="108" w:hanging="180"/>
                          <w:rPr>
                            <w:rFonts w:ascii="Verdana" w:hAnsi="Verdana" w:cs="Arial"/>
                            <w:i/>
                            <w:sz w:val="18"/>
                            <w:szCs w:val="18"/>
                          </w:rPr>
                        </w:pPr>
                        <w:r w:rsidRPr="002112BD">
                          <w:rPr>
                            <w:rFonts w:ascii="Verdana" w:hAnsi="Verdana" w:cs="Arial"/>
                            <w:sz w:val="18"/>
                            <w:szCs w:val="18"/>
                          </w:rPr>
                          <w:t>Final Writing</w:t>
                        </w:r>
                      </w:p>
                    </w:tc>
                    <w:tc>
                      <w:tcPr>
                        <w:tcW w:w="1802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336DBC" w:rsidRPr="002112BD" w:rsidRDefault="00092322" w:rsidP="00335313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clear" w:pos="720"/>
                          </w:tabs>
                          <w:spacing w:before="60" w:after="60"/>
                          <w:ind w:left="108" w:hanging="180"/>
                          <w:rPr>
                            <w:rFonts w:ascii="Verdana" w:hAnsi="Verdana" w:cs="Arial"/>
                            <w:sz w:val="18"/>
                            <w:szCs w:val="18"/>
                          </w:rPr>
                        </w:pPr>
                        <w:r w:rsidRPr="002112BD">
                          <w:rPr>
                            <w:rFonts w:ascii="Verdana" w:hAnsi="Verdana" w:cs="Arial"/>
                            <w:sz w:val="18"/>
                            <w:szCs w:val="18"/>
                          </w:rPr>
                          <w:t>Final Journal reflections</w:t>
                        </w:r>
                      </w:p>
                      <w:p w:rsidR="00092322" w:rsidRPr="002112BD" w:rsidRDefault="002112BD" w:rsidP="00335313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clear" w:pos="720"/>
                          </w:tabs>
                          <w:spacing w:before="60" w:after="60"/>
                          <w:ind w:left="108" w:hanging="180"/>
                          <w:rPr>
                            <w:rFonts w:ascii="Verdana" w:hAnsi="Verdana" w:cs="Arial"/>
                            <w:sz w:val="18"/>
                            <w:szCs w:val="18"/>
                          </w:rPr>
                        </w:pPr>
                        <w:r w:rsidRPr="002112BD">
                          <w:rPr>
                            <w:rFonts w:ascii="Verdana" w:hAnsi="Verdana" w:cs="Arial"/>
                            <w:sz w:val="18"/>
                            <w:szCs w:val="18"/>
                          </w:rPr>
                          <w:t>Final Test</w:t>
                        </w:r>
                      </w:p>
                    </w:tc>
                  </w:tr>
                </w:tbl>
                <w:p w:rsidR="00336DBC" w:rsidRPr="00982688" w:rsidRDefault="00336DBC" w:rsidP="00013AD4">
                  <w:pPr>
                    <w:spacing w:before="60" w:after="60"/>
                    <w:rPr>
                      <w:rFonts w:ascii="Verdana" w:hAnsi="Verdana" w:cs="Arial"/>
                      <w:sz w:val="20"/>
                      <w:szCs w:val="20"/>
                    </w:rPr>
                  </w:pPr>
                </w:p>
              </w:tc>
            </w:tr>
          </w:tbl>
          <w:p w:rsidR="00336DBC" w:rsidRPr="00982688" w:rsidRDefault="00336DBC" w:rsidP="00013AD4">
            <w:pPr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</w:tr>
      <w:tr w:rsidR="00336DBC" w:rsidRPr="00124284" w:rsidTr="00336D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3"/>
          <w:wAfter w:w="15559" w:type="dxa"/>
        </w:trPr>
        <w:tc>
          <w:tcPr>
            <w:tcW w:w="10730" w:type="dxa"/>
            <w:gridSpan w:val="8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E0E0E0"/>
            <w:vAlign w:val="center"/>
          </w:tcPr>
          <w:p w:rsidR="00336DBC" w:rsidRPr="00124284" w:rsidRDefault="00336DBC" w:rsidP="00681A6C">
            <w:pPr>
              <w:spacing w:before="60" w:after="60"/>
              <w:rPr>
                <w:rFonts w:ascii="Verdana" w:hAnsi="Verdana" w:cs="Arial"/>
                <w:i/>
                <w:sz w:val="20"/>
              </w:rPr>
            </w:pPr>
            <w:r w:rsidRPr="00124284">
              <w:rPr>
                <w:rFonts w:ascii="Verdana" w:hAnsi="Verdana" w:cs="Arial"/>
                <w:b/>
                <w:bCs/>
                <w:sz w:val="20"/>
              </w:rPr>
              <w:t>Assessment Summary</w:t>
            </w:r>
          </w:p>
        </w:tc>
      </w:tr>
      <w:tr w:rsidR="00336DBC" w:rsidRPr="00422B04" w:rsidTr="00336D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3"/>
          <w:wAfter w:w="15559" w:type="dxa"/>
        </w:trPr>
        <w:tc>
          <w:tcPr>
            <w:tcW w:w="10730" w:type="dxa"/>
            <w:gridSpan w:val="8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336DBC" w:rsidRPr="00A3351F" w:rsidRDefault="00C16CDB" w:rsidP="00681A6C">
            <w:pPr>
              <w:spacing w:before="60" w:after="60"/>
              <w:ind w:right="-34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 xml:space="preserve">A variety of questioning strategies help to tap into student’s prior knowledge and prompt student thinking about their ability to express themselves </w:t>
            </w:r>
            <w:r w:rsidR="00F2725D">
              <w:rPr>
                <w:rFonts w:ascii="Verdana" w:hAnsi="Verdana" w:cs="Arial"/>
                <w:sz w:val="20"/>
              </w:rPr>
              <w:t xml:space="preserve">well </w:t>
            </w:r>
            <w:r>
              <w:rPr>
                <w:rFonts w:ascii="Verdana" w:hAnsi="Verdana" w:cs="Arial"/>
                <w:sz w:val="20"/>
              </w:rPr>
              <w:t xml:space="preserve">in </w:t>
            </w:r>
            <w:r w:rsidR="00F2725D">
              <w:rPr>
                <w:rFonts w:ascii="Verdana" w:hAnsi="Verdana" w:cs="Arial"/>
                <w:sz w:val="20"/>
              </w:rPr>
              <w:t xml:space="preserve">writing.  Students will study the writing process, write using prompts, and use </w:t>
            </w:r>
            <w:proofErr w:type="gramStart"/>
            <w:r w:rsidR="00F2725D">
              <w:rPr>
                <w:rFonts w:ascii="Verdana" w:hAnsi="Verdana" w:cs="Arial"/>
                <w:sz w:val="20"/>
              </w:rPr>
              <w:t>checklist to self assess</w:t>
            </w:r>
            <w:proofErr w:type="gramEnd"/>
            <w:r w:rsidR="00F2725D">
              <w:rPr>
                <w:rFonts w:ascii="Verdana" w:hAnsi="Verdana" w:cs="Arial"/>
                <w:sz w:val="20"/>
              </w:rPr>
              <w:t xml:space="preserve"> their work.  Students will also use peer review to give and receive feedback about possible interview questions.  After conducting an interview with an author, students will create a Seeing Reason map.  Later final journal reflection will be completed for student to recall what he/she has learned through the interview process.  </w:t>
            </w:r>
          </w:p>
        </w:tc>
      </w:tr>
      <w:tr w:rsidR="00336DBC" w:rsidRPr="00124284" w:rsidTr="00336D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3"/>
          <w:wAfter w:w="15559" w:type="dxa"/>
        </w:trPr>
        <w:tc>
          <w:tcPr>
            <w:tcW w:w="10730" w:type="dxa"/>
            <w:gridSpan w:val="8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16C08" w:rsidRPr="008A182D" w:rsidRDefault="00316C08" w:rsidP="00F2725D">
            <w:pPr>
              <w:rPr>
                <w:rFonts w:ascii="Verdana" w:hAnsi="Verdana" w:cs="Arial"/>
                <w:bCs/>
                <w:sz w:val="20"/>
              </w:rPr>
            </w:pPr>
          </w:p>
        </w:tc>
      </w:tr>
      <w:tr w:rsidR="00336DBC" w:rsidRPr="00124284" w:rsidTr="00336D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3"/>
          <w:wAfter w:w="15559" w:type="dxa"/>
        </w:trPr>
        <w:tc>
          <w:tcPr>
            <w:tcW w:w="10730" w:type="dxa"/>
            <w:gridSpan w:val="8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000000"/>
            <w:vAlign w:val="center"/>
          </w:tcPr>
          <w:p w:rsidR="00336DBC" w:rsidRPr="00013150" w:rsidRDefault="00336DBC" w:rsidP="00B92A54">
            <w:pPr>
              <w:rPr>
                <w:rFonts w:ascii="Verdana" w:hAnsi="Verdana" w:cs="Arial"/>
                <w:bCs/>
                <w:color w:val="FFFFFF"/>
                <w:sz w:val="20"/>
              </w:rPr>
            </w:pPr>
            <w:r w:rsidRPr="00013150">
              <w:rPr>
                <w:rFonts w:ascii="Verdana" w:hAnsi="Verdana"/>
              </w:rPr>
              <w:br w:type="page"/>
            </w:r>
            <w:r w:rsidRPr="00013150">
              <w:rPr>
                <w:rFonts w:ascii="Verdana" w:hAnsi="Verdana"/>
              </w:rPr>
              <w:br w:type="page"/>
            </w:r>
            <w:r w:rsidRPr="00D61F2A">
              <w:rPr>
                <w:rFonts w:ascii="Verdana" w:hAnsi="Verdana" w:cs="Arial"/>
                <w:b/>
                <w:bCs/>
                <w:color w:val="FFFFFF"/>
                <w:sz w:val="20"/>
              </w:rPr>
              <w:t>Showing Evidence Elements</w:t>
            </w:r>
            <w:r w:rsidRPr="00013150">
              <w:rPr>
                <w:rFonts w:ascii="Verdana" w:hAnsi="Verdana" w:cs="Arial"/>
                <w:bCs/>
                <w:color w:val="FFFFFF"/>
                <w:sz w:val="20"/>
              </w:rPr>
              <w:t xml:space="preserve"> </w:t>
            </w:r>
            <w:r w:rsidRPr="00013150">
              <w:rPr>
                <w:rFonts w:ascii="Verdana" w:hAnsi="Verdana" w:cs="Arial"/>
                <w:bCs/>
                <w:color w:val="FFFFFF"/>
                <w:sz w:val="14"/>
                <w:szCs w:val="14"/>
              </w:rPr>
              <w:t>(Complete this section if this tool</w:t>
            </w:r>
            <w:r w:rsidRPr="00013150">
              <w:rPr>
                <w:rFonts w:ascii="Verdana" w:hAnsi="Verdana" w:cs="Arial"/>
                <w:bCs/>
                <w:i/>
                <w:color w:val="FFFFFF"/>
                <w:sz w:val="14"/>
                <w:szCs w:val="14"/>
              </w:rPr>
              <w:t xml:space="preserve"> </w:t>
            </w:r>
            <w:r w:rsidRPr="00013150">
              <w:rPr>
                <w:rFonts w:ascii="Verdana" w:hAnsi="Verdana" w:cs="Arial"/>
                <w:bCs/>
                <w:color w:val="FFFFFF"/>
                <w:sz w:val="14"/>
                <w:szCs w:val="14"/>
              </w:rPr>
              <w:t>will be used in the unit)</w:t>
            </w:r>
          </w:p>
        </w:tc>
      </w:tr>
      <w:tr w:rsidR="00336DBC" w:rsidRPr="00124284" w:rsidTr="00336D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3"/>
          <w:wAfter w:w="15559" w:type="dxa"/>
        </w:trPr>
        <w:tc>
          <w:tcPr>
            <w:tcW w:w="10730" w:type="dxa"/>
            <w:gridSpan w:val="8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E0E0E0"/>
            <w:vAlign w:val="center"/>
          </w:tcPr>
          <w:p w:rsidR="00336DBC" w:rsidRPr="00013150" w:rsidRDefault="00336DBC" w:rsidP="00B92A54">
            <w:pPr>
              <w:rPr>
                <w:rFonts w:ascii="Verdana" w:hAnsi="Verdana" w:cs="Arial"/>
                <w:bCs/>
                <w:sz w:val="20"/>
              </w:rPr>
            </w:pPr>
            <w:r w:rsidRPr="00D61F2A">
              <w:rPr>
                <w:rFonts w:ascii="Verdana" w:hAnsi="Verdana" w:cs="Arial"/>
                <w:b/>
                <w:bCs/>
                <w:sz w:val="20"/>
              </w:rPr>
              <w:t>Showing Evidence Project Name</w:t>
            </w:r>
            <w:r w:rsidRPr="00013150">
              <w:rPr>
                <w:rFonts w:ascii="Verdana" w:hAnsi="Verdana" w:cs="Arial"/>
                <w:bCs/>
                <w:sz w:val="20"/>
              </w:rPr>
              <w:t xml:space="preserve"> (For the </w:t>
            </w:r>
            <w:r w:rsidRPr="00013150">
              <w:rPr>
                <w:rFonts w:ascii="Verdana" w:hAnsi="Verdana" w:cs="Arial"/>
                <w:bCs/>
                <w:i/>
                <w:sz w:val="20"/>
              </w:rPr>
              <w:t xml:space="preserve">Showing Evidence </w:t>
            </w:r>
            <w:r w:rsidRPr="00013150">
              <w:rPr>
                <w:rFonts w:ascii="Verdana" w:hAnsi="Verdana" w:cs="Arial"/>
                <w:bCs/>
                <w:sz w:val="20"/>
              </w:rPr>
              <w:t>workspace)</w:t>
            </w:r>
          </w:p>
        </w:tc>
      </w:tr>
      <w:tr w:rsidR="00336DBC" w:rsidRPr="00124284" w:rsidTr="00336D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3"/>
          <w:wAfter w:w="15559" w:type="dxa"/>
        </w:trPr>
        <w:tc>
          <w:tcPr>
            <w:tcW w:w="10730" w:type="dxa"/>
            <w:gridSpan w:val="8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36DBC" w:rsidRPr="008A182D" w:rsidRDefault="00D64746" w:rsidP="00013AD4">
            <w:pPr>
              <w:rPr>
                <w:rFonts w:ascii="Verdana" w:hAnsi="Verdana" w:cs="Arial"/>
                <w:bCs/>
                <w:sz w:val="20"/>
              </w:rPr>
            </w:pPr>
            <w:r>
              <w:rPr>
                <w:rFonts w:ascii="Verdana" w:hAnsi="Verdana" w:cs="Arial"/>
                <w:bCs/>
                <w:sz w:val="20"/>
                <w:szCs w:val="22"/>
              </w:rPr>
              <w:t>Respect the Differences</w:t>
            </w:r>
          </w:p>
        </w:tc>
      </w:tr>
      <w:tr w:rsidR="00336DBC" w:rsidRPr="00124284" w:rsidTr="00336D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3"/>
          <w:wAfter w:w="15559" w:type="dxa"/>
        </w:trPr>
        <w:tc>
          <w:tcPr>
            <w:tcW w:w="10730" w:type="dxa"/>
            <w:gridSpan w:val="8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E0E0E0"/>
            <w:vAlign w:val="center"/>
          </w:tcPr>
          <w:p w:rsidR="00336DBC" w:rsidRPr="00013150" w:rsidRDefault="00336DBC" w:rsidP="00B92A54">
            <w:pPr>
              <w:rPr>
                <w:rFonts w:ascii="Verdana" w:hAnsi="Verdana" w:cs="Arial"/>
                <w:bCs/>
                <w:sz w:val="20"/>
              </w:rPr>
            </w:pPr>
            <w:r w:rsidRPr="00D61F2A">
              <w:rPr>
                <w:rFonts w:ascii="Verdana" w:hAnsi="Verdana" w:cs="Arial"/>
                <w:b/>
                <w:bCs/>
                <w:sz w:val="20"/>
              </w:rPr>
              <w:t>Project Description</w:t>
            </w:r>
            <w:r w:rsidRPr="00013150">
              <w:rPr>
                <w:rFonts w:ascii="Verdana" w:hAnsi="Verdana" w:cs="Arial"/>
                <w:bCs/>
                <w:sz w:val="20"/>
              </w:rPr>
              <w:t xml:space="preserve"> (For the </w:t>
            </w:r>
            <w:r w:rsidRPr="00013150">
              <w:rPr>
                <w:rFonts w:ascii="Verdana" w:hAnsi="Verdana" w:cs="Arial"/>
                <w:bCs/>
                <w:i/>
                <w:sz w:val="20"/>
              </w:rPr>
              <w:t xml:space="preserve">Showing Evidence </w:t>
            </w:r>
            <w:r w:rsidRPr="00013150">
              <w:rPr>
                <w:rFonts w:ascii="Verdana" w:hAnsi="Verdana" w:cs="Arial"/>
                <w:bCs/>
                <w:sz w:val="20"/>
              </w:rPr>
              <w:t>workspace)</w:t>
            </w:r>
          </w:p>
        </w:tc>
      </w:tr>
      <w:tr w:rsidR="00336DBC" w:rsidRPr="00124284" w:rsidTr="00336D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3"/>
          <w:wAfter w:w="15559" w:type="dxa"/>
        </w:trPr>
        <w:tc>
          <w:tcPr>
            <w:tcW w:w="10730" w:type="dxa"/>
            <w:gridSpan w:val="8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16C08" w:rsidRDefault="00316C08" w:rsidP="00316C08">
            <w:pPr>
              <w:numPr>
                <w:ilvl w:val="0"/>
                <w:numId w:val="5"/>
              </w:numPr>
              <w:spacing w:before="30" w:after="30" w:line="240" w:lineRule="atLeast"/>
              <w:ind w:left="1050" w:hanging="750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Produce clear and coherent writing in which the development, organization, and style are appropriate to task, purpose, and audience. (Grade-specific expectations for writing types are defined in W.8.1-3.)</w:t>
            </w:r>
          </w:p>
          <w:p w:rsidR="00316C08" w:rsidRDefault="00316C08" w:rsidP="00316C08">
            <w:pPr>
              <w:numPr>
                <w:ilvl w:val="0"/>
                <w:numId w:val="5"/>
              </w:numPr>
              <w:spacing w:before="30" w:after="30" w:line="240" w:lineRule="atLeast"/>
              <w:ind w:left="1050" w:hanging="750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With some guidance and support from peers and adults, develop and strengthen writing as needed by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lastRenderedPageBreak/>
              <w:t>planning, revising, editing, rewriting, or trying a new approach, focusing on how well purpose and audience have been addressed. (Editing for conventions should demonstrate command of L.8.1-3.)</w:t>
            </w:r>
          </w:p>
          <w:p w:rsidR="00316C08" w:rsidRDefault="00316C08" w:rsidP="00316C08">
            <w:pPr>
              <w:numPr>
                <w:ilvl w:val="0"/>
                <w:numId w:val="5"/>
              </w:numPr>
              <w:spacing w:before="30" w:after="30" w:line="240" w:lineRule="atLeast"/>
              <w:ind w:left="1050" w:hanging="750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Use technology, including the Internet, to produce and publish writing and present the relationships between information and ideas efficiently as well as to interact and collaborate with others.</w:t>
            </w:r>
          </w:p>
          <w:p w:rsidR="00336DBC" w:rsidRPr="008A182D" w:rsidRDefault="00336DBC" w:rsidP="00013AD4">
            <w:pPr>
              <w:rPr>
                <w:rFonts w:ascii="Verdana" w:hAnsi="Verdana" w:cs="Arial"/>
                <w:bCs/>
                <w:sz w:val="20"/>
              </w:rPr>
            </w:pPr>
          </w:p>
        </w:tc>
      </w:tr>
      <w:tr w:rsidR="00336DBC" w:rsidRPr="00124284" w:rsidTr="00336D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3"/>
          <w:wAfter w:w="15559" w:type="dxa"/>
        </w:trPr>
        <w:tc>
          <w:tcPr>
            <w:tcW w:w="10730" w:type="dxa"/>
            <w:gridSpan w:val="8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E0E0E0"/>
            <w:vAlign w:val="center"/>
          </w:tcPr>
          <w:p w:rsidR="00336DBC" w:rsidRPr="00013150" w:rsidRDefault="00336DBC" w:rsidP="00B92A54">
            <w:pPr>
              <w:rPr>
                <w:rFonts w:ascii="Verdana" w:hAnsi="Verdana" w:cs="Arial"/>
                <w:bCs/>
                <w:sz w:val="20"/>
              </w:rPr>
            </w:pPr>
            <w:r w:rsidRPr="00D61F2A">
              <w:rPr>
                <w:rFonts w:ascii="Verdana" w:hAnsi="Verdana" w:cs="Arial"/>
                <w:b/>
                <w:bCs/>
                <w:sz w:val="20"/>
              </w:rPr>
              <w:lastRenderedPageBreak/>
              <w:t>Prompt</w:t>
            </w:r>
            <w:r w:rsidRPr="00013150">
              <w:rPr>
                <w:rFonts w:ascii="Verdana" w:hAnsi="Verdana" w:cs="Arial"/>
                <w:bCs/>
                <w:sz w:val="20"/>
              </w:rPr>
              <w:t xml:space="preserve"> (For the </w:t>
            </w:r>
            <w:r w:rsidRPr="00013150">
              <w:rPr>
                <w:rFonts w:ascii="Verdana" w:hAnsi="Verdana" w:cs="Arial"/>
                <w:bCs/>
                <w:i/>
                <w:sz w:val="20"/>
              </w:rPr>
              <w:t xml:space="preserve">Showing Evidence </w:t>
            </w:r>
            <w:r w:rsidRPr="00013150">
              <w:rPr>
                <w:rFonts w:ascii="Verdana" w:hAnsi="Verdana" w:cs="Arial"/>
                <w:bCs/>
                <w:sz w:val="20"/>
              </w:rPr>
              <w:t>workspace)</w:t>
            </w:r>
          </w:p>
        </w:tc>
      </w:tr>
      <w:tr w:rsidR="00336DBC" w:rsidRPr="00124284" w:rsidTr="00336D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3"/>
          <w:wAfter w:w="15559" w:type="dxa"/>
        </w:trPr>
        <w:tc>
          <w:tcPr>
            <w:tcW w:w="10730" w:type="dxa"/>
            <w:gridSpan w:val="8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36DBC" w:rsidRPr="008A182D" w:rsidRDefault="002112BD" w:rsidP="00013AD4">
            <w:pPr>
              <w:rPr>
                <w:rFonts w:ascii="Verdana" w:hAnsi="Verdana" w:cs="Arial"/>
                <w:bCs/>
                <w:sz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How does the accurate use of English grammar through the use of words, phrases, and clauses to create cohesion and clarify help me as a writer convey the relationships among ideas and concepts?</w:t>
            </w:r>
          </w:p>
        </w:tc>
      </w:tr>
      <w:tr w:rsidR="00336DBC" w:rsidRPr="00124284" w:rsidTr="00336D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3"/>
          <w:wAfter w:w="15559" w:type="dxa"/>
        </w:trPr>
        <w:tc>
          <w:tcPr>
            <w:tcW w:w="10730" w:type="dxa"/>
            <w:gridSpan w:val="8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E0E0E0"/>
            <w:vAlign w:val="center"/>
          </w:tcPr>
          <w:p w:rsidR="00336DBC" w:rsidRPr="008A182D" w:rsidRDefault="00336DBC" w:rsidP="00013AD4">
            <w:pPr>
              <w:rPr>
                <w:rFonts w:ascii="Verdana" w:hAnsi="Verdana" w:cs="Arial"/>
                <w:bCs/>
                <w:sz w:val="20"/>
              </w:rPr>
            </w:pPr>
            <w:r w:rsidRPr="00D61F2A">
              <w:rPr>
                <w:rFonts w:ascii="Verdana" w:hAnsi="Verdana" w:cs="Arial"/>
                <w:b/>
                <w:bCs/>
                <w:sz w:val="20"/>
              </w:rPr>
              <w:t>Practice Case</w:t>
            </w:r>
            <w:r w:rsidRPr="00013150">
              <w:rPr>
                <w:rFonts w:ascii="Verdana" w:hAnsi="Verdana" w:cs="Arial"/>
                <w:bCs/>
                <w:sz w:val="20"/>
              </w:rPr>
              <w:t xml:space="preserve"> (For your future quick reference)</w:t>
            </w:r>
          </w:p>
        </w:tc>
      </w:tr>
      <w:tr w:rsidR="00336DBC" w:rsidRPr="00124284" w:rsidTr="00336D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3"/>
          <w:wAfter w:w="15559" w:type="dxa"/>
        </w:trPr>
        <w:tc>
          <w:tcPr>
            <w:tcW w:w="5355" w:type="dxa"/>
            <w:gridSpan w:val="6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36DBC" w:rsidRPr="008A182D" w:rsidRDefault="00336DBC" w:rsidP="00D61F2A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013150">
              <w:rPr>
                <w:rFonts w:ascii="Verdana" w:hAnsi="Verdana" w:cs="Arial"/>
                <w:sz w:val="20"/>
              </w:rPr>
              <w:t xml:space="preserve">Practice </w:t>
            </w:r>
            <w:r w:rsidRPr="00013150">
              <w:rPr>
                <w:rFonts w:ascii="Verdana" w:hAnsi="Verdana" w:cs="Arial"/>
                <w:bCs/>
                <w:sz w:val="20"/>
              </w:rPr>
              <w:t xml:space="preserve">Team ID: </w:t>
            </w:r>
            <w:proofErr w:type="spellStart"/>
            <w:r w:rsidR="000A07D6">
              <w:rPr>
                <w:rFonts w:ascii="Verdana" w:hAnsi="Verdana" w:cs="Arial"/>
                <w:bCs/>
                <w:sz w:val="20"/>
              </w:rPr>
              <w:t>kay.derosier</w:t>
            </w:r>
            <w:proofErr w:type="spellEnd"/>
          </w:p>
        </w:tc>
        <w:tc>
          <w:tcPr>
            <w:tcW w:w="5375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36DBC" w:rsidRPr="008A182D" w:rsidRDefault="00336DBC" w:rsidP="00D61F2A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>
              <w:rPr>
                <w:rFonts w:ascii="Verdana" w:hAnsi="Verdana" w:cs="Arial"/>
                <w:bCs/>
                <w:sz w:val="20"/>
              </w:rPr>
              <w:t>Password:</w:t>
            </w:r>
            <w:r w:rsidR="000A07D6">
              <w:rPr>
                <w:rFonts w:ascii="Verdana" w:hAnsi="Verdana" w:cs="Arial"/>
                <w:bCs/>
                <w:sz w:val="20"/>
              </w:rPr>
              <w:t xml:space="preserve">  </w:t>
            </w:r>
            <w:proofErr w:type="spellStart"/>
            <w:r w:rsidR="000A07D6">
              <w:rPr>
                <w:rFonts w:ascii="Verdana" w:hAnsi="Verdana" w:cs="Arial"/>
                <w:bCs/>
                <w:sz w:val="20"/>
              </w:rPr>
              <w:t>derosier</w:t>
            </w:r>
            <w:proofErr w:type="spellEnd"/>
          </w:p>
        </w:tc>
      </w:tr>
      <w:tr w:rsidR="00336DBC" w:rsidRPr="00124284" w:rsidTr="00336D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3"/>
          <w:wAfter w:w="15559" w:type="dxa"/>
        </w:trPr>
        <w:tc>
          <w:tcPr>
            <w:tcW w:w="5355" w:type="dxa"/>
            <w:gridSpan w:val="6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36DBC" w:rsidRPr="00013150" w:rsidRDefault="00336DBC" w:rsidP="00D61F2A">
            <w:pPr>
              <w:spacing w:before="60" w:after="60"/>
              <w:rPr>
                <w:rFonts w:ascii="Verdana" w:hAnsi="Verdana" w:cs="Arial"/>
                <w:sz w:val="20"/>
              </w:rPr>
            </w:pPr>
            <w:r w:rsidRPr="00013150">
              <w:rPr>
                <w:rFonts w:ascii="Verdana" w:hAnsi="Verdana" w:cs="Arial"/>
                <w:bCs/>
                <w:sz w:val="20"/>
              </w:rPr>
              <w:t>Reviewing Team ID:</w:t>
            </w:r>
            <w:r w:rsidR="000A07D6">
              <w:rPr>
                <w:rFonts w:ascii="Verdana" w:hAnsi="Verdana" w:cs="Arial"/>
                <w:bCs/>
                <w:sz w:val="20"/>
              </w:rPr>
              <w:t xml:space="preserve"> one</w:t>
            </w:r>
          </w:p>
        </w:tc>
        <w:tc>
          <w:tcPr>
            <w:tcW w:w="5375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36DBC" w:rsidRPr="00013150" w:rsidRDefault="00336DBC" w:rsidP="00D61F2A">
            <w:pPr>
              <w:spacing w:before="60" w:after="60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Password:</w:t>
            </w:r>
            <w:r w:rsidR="000A07D6">
              <w:rPr>
                <w:rFonts w:ascii="Verdana" w:hAnsi="Verdana" w:cs="Arial"/>
                <w:sz w:val="20"/>
              </w:rPr>
              <w:t xml:space="preserve">  one</w:t>
            </w:r>
          </w:p>
        </w:tc>
      </w:tr>
      <w:tr w:rsidR="00336DBC" w:rsidRPr="00124284" w:rsidTr="00336D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3"/>
          <w:wAfter w:w="15559" w:type="dxa"/>
        </w:trPr>
        <w:tc>
          <w:tcPr>
            <w:tcW w:w="10730" w:type="dxa"/>
            <w:gridSpan w:val="8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E0E0E0"/>
            <w:vAlign w:val="center"/>
          </w:tcPr>
          <w:p w:rsidR="00336DBC" w:rsidRPr="00D61F2A" w:rsidRDefault="00336DBC" w:rsidP="00013AD4">
            <w:pPr>
              <w:rPr>
                <w:rFonts w:ascii="Verdana" w:hAnsi="Verdana" w:cs="Arial"/>
                <w:b/>
                <w:bCs/>
                <w:sz w:val="20"/>
              </w:rPr>
            </w:pPr>
            <w:r w:rsidRPr="00D61F2A">
              <w:rPr>
                <w:rFonts w:ascii="Verdana" w:hAnsi="Verdana" w:cs="Arial"/>
                <w:b/>
                <w:bCs/>
                <w:sz w:val="20"/>
              </w:rPr>
              <w:t>Claims</w:t>
            </w:r>
          </w:p>
        </w:tc>
      </w:tr>
      <w:tr w:rsidR="00336DBC" w:rsidRPr="00124284" w:rsidTr="00336D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3"/>
          <w:wAfter w:w="15559" w:type="dxa"/>
        </w:trPr>
        <w:tc>
          <w:tcPr>
            <w:tcW w:w="10730" w:type="dxa"/>
            <w:gridSpan w:val="8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36DBC" w:rsidRPr="008A182D" w:rsidRDefault="00860EE7" w:rsidP="00013AD4">
            <w:pPr>
              <w:rPr>
                <w:rFonts w:ascii="Verdana" w:hAnsi="Verdana" w:cs="Arial"/>
                <w:bCs/>
                <w:sz w:val="20"/>
              </w:rPr>
            </w:pPr>
            <w:r>
              <w:rPr>
                <w:rFonts w:ascii="Verdana" w:hAnsi="Verdana" w:cs="Arial"/>
                <w:sz w:val="20"/>
              </w:rPr>
              <w:t>Understanding the accurate use of English grammar will help me write like an author.</w:t>
            </w:r>
          </w:p>
        </w:tc>
      </w:tr>
      <w:tr w:rsidR="00336DBC" w:rsidRPr="00124284" w:rsidTr="00336D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3"/>
          <w:wAfter w:w="15559" w:type="dxa"/>
        </w:trPr>
        <w:tc>
          <w:tcPr>
            <w:tcW w:w="10730" w:type="dxa"/>
            <w:gridSpan w:val="8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E0E0E0"/>
            <w:vAlign w:val="center"/>
          </w:tcPr>
          <w:p w:rsidR="00336DBC" w:rsidRPr="00D61F2A" w:rsidRDefault="00336DBC" w:rsidP="00013AD4">
            <w:pPr>
              <w:rPr>
                <w:rFonts w:ascii="Verdana" w:hAnsi="Verdana" w:cs="Arial"/>
                <w:b/>
                <w:bCs/>
                <w:sz w:val="20"/>
              </w:rPr>
            </w:pPr>
            <w:r w:rsidRPr="00D61F2A">
              <w:rPr>
                <w:rFonts w:ascii="Verdana" w:hAnsi="Verdana" w:cs="Arial"/>
                <w:b/>
                <w:bCs/>
                <w:sz w:val="20"/>
              </w:rPr>
              <w:t>Evidence</w:t>
            </w:r>
          </w:p>
        </w:tc>
      </w:tr>
      <w:tr w:rsidR="00336DBC" w:rsidRPr="00124284" w:rsidTr="00336D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3"/>
          <w:wAfter w:w="15559" w:type="dxa"/>
        </w:trPr>
        <w:tc>
          <w:tcPr>
            <w:tcW w:w="10730" w:type="dxa"/>
            <w:gridSpan w:val="8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36DBC" w:rsidRPr="008A182D" w:rsidRDefault="00860EE7" w:rsidP="00013AD4">
            <w:pPr>
              <w:rPr>
                <w:rFonts w:ascii="Verdana" w:hAnsi="Verdana" w:cs="Arial"/>
                <w:bCs/>
                <w:sz w:val="20"/>
              </w:rPr>
            </w:pPr>
            <w:r>
              <w:rPr>
                <w:rFonts w:ascii="Verdana" w:hAnsi="Verdana" w:cs="Arial"/>
                <w:sz w:val="20"/>
              </w:rPr>
              <w:t>Students will generate 7-10 pieces of evidence from their interview to support and argue against the claim.</w:t>
            </w:r>
          </w:p>
        </w:tc>
      </w:tr>
      <w:tr w:rsidR="00336DBC" w:rsidRPr="00124284" w:rsidTr="00336D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3"/>
          <w:wAfter w:w="15559" w:type="dxa"/>
        </w:trPr>
        <w:tc>
          <w:tcPr>
            <w:tcW w:w="10730" w:type="dxa"/>
            <w:gridSpan w:val="8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000000"/>
            <w:vAlign w:val="center"/>
          </w:tcPr>
          <w:p w:rsidR="00336DBC" w:rsidRPr="00B9164E" w:rsidRDefault="00336DBC" w:rsidP="00013AD4">
            <w:pPr>
              <w:rPr>
                <w:rFonts w:ascii="Verdana" w:hAnsi="Verdana" w:cs="Arial"/>
                <w:b/>
                <w:bCs/>
                <w:sz w:val="20"/>
              </w:rPr>
            </w:pPr>
            <w:r w:rsidRPr="00B9164E">
              <w:rPr>
                <w:rFonts w:ascii="Verdana" w:hAnsi="Verdana" w:cs="Arial"/>
                <w:b/>
                <w:bCs/>
                <w:sz w:val="20"/>
              </w:rPr>
              <w:t>Unit Details</w:t>
            </w:r>
          </w:p>
        </w:tc>
      </w:tr>
      <w:tr w:rsidR="00336DBC" w:rsidRPr="00124284" w:rsidTr="00336D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3"/>
          <w:wAfter w:w="15559" w:type="dxa"/>
        </w:trPr>
        <w:tc>
          <w:tcPr>
            <w:tcW w:w="10730" w:type="dxa"/>
            <w:gridSpan w:val="8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E0E0E0"/>
            <w:vAlign w:val="center"/>
          </w:tcPr>
          <w:p w:rsidR="00336DBC" w:rsidRPr="00B9164E" w:rsidRDefault="00336DBC" w:rsidP="00013AD4">
            <w:pPr>
              <w:rPr>
                <w:rFonts w:ascii="Verdana" w:hAnsi="Verdana" w:cs="Arial"/>
                <w:b/>
                <w:bCs/>
                <w:sz w:val="20"/>
                <w:szCs w:val="20"/>
                <w:lang w:bidi="he-IL"/>
              </w:rPr>
            </w:pPr>
            <w:r w:rsidRPr="00B9164E">
              <w:rPr>
                <w:rFonts w:ascii="Verdana" w:hAnsi="Verdana" w:cs="Arial"/>
                <w:b/>
                <w:bCs/>
                <w:sz w:val="20"/>
              </w:rPr>
              <w:t>Prerequisite Skills</w:t>
            </w:r>
          </w:p>
        </w:tc>
      </w:tr>
      <w:tr w:rsidR="00336DBC" w:rsidRPr="00B9164E" w:rsidTr="00336D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3"/>
          <w:wAfter w:w="15559" w:type="dxa"/>
        </w:trPr>
        <w:tc>
          <w:tcPr>
            <w:tcW w:w="10730" w:type="dxa"/>
            <w:gridSpan w:val="8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36DBC" w:rsidRPr="00B9164E" w:rsidRDefault="00336DBC" w:rsidP="00013AD4">
            <w:pPr>
              <w:spacing w:before="60" w:after="60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Students will need a general knowledge of writing and research skills.</w:t>
            </w:r>
          </w:p>
        </w:tc>
      </w:tr>
      <w:tr w:rsidR="00336DBC" w:rsidRPr="00B9164E" w:rsidTr="00336D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3"/>
          <w:wAfter w:w="15559" w:type="dxa"/>
        </w:trPr>
        <w:tc>
          <w:tcPr>
            <w:tcW w:w="10730" w:type="dxa"/>
            <w:gridSpan w:val="8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E0E0E0"/>
            <w:vAlign w:val="center"/>
          </w:tcPr>
          <w:p w:rsidR="00336DBC" w:rsidRPr="00B9164E" w:rsidRDefault="00336DBC" w:rsidP="00013AD4">
            <w:pPr>
              <w:rPr>
                <w:rFonts w:ascii="Verdana" w:hAnsi="Verdana" w:cs="Arial"/>
                <w:b/>
                <w:sz w:val="22"/>
                <w:szCs w:val="20"/>
                <w:lang w:bidi="he-IL"/>
              </w:rPr>
            </w:pPr>
            <w:r w:rsidRPr="00B9164E">
              <w:rPr>
                <w:rFonts w:ascii="Verdana" w:hAnsi="Verdana" w:cs="Arial"/>
                <w:b/>
                <w:bCs/>
                <w:sz w:val="20"/>
              </w:rPr>
              <w:t>Instructional Procedures</w:t>
            </w:r>
          </w:p>
        </w:tc>
      </w:tr>
      <w:tr w:rsidR="00336DBC" w:rsidRPr="00422B04" w:rsidTr="00336D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3"/>
          <w:wAfter w:w="15559" w:type="dxa"/>
        </w:trPr>
        <w:tc>
          <w:tcPr>
            <w:tcW w:w="10730" w:type="dxa"/>
            <w:gridSpan w:val="8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306385" w:rsidRPr="00F54907" w:rsidRDefault="00306385" w:rsidP="00306385">
            <w:pPr>
              <w:spacing w:line="270" w:lineRule="atLeast"/>
              <w:rPr>
                <w:rFonts w:ascii="Verdana" w:hAnsi="Verdana" w:cs="Vrinda"/>
                <w:bCs/>
                <w:color w:val="6A6A6A"/>
                <w:sz w:val="20"/>
                <w:szCs w:val="20"/>
              </w:rPr>
            </w:pPr>
            <w:r w:rsidRPr="00F54907">
              <w:rPr>
                <w:rFonts w:ascii="Verdana" w:hAnsi="Verdana" w:cs="Vrinda"/>
                <w:bCs/>
                <w:color w:val="6A6A6A"/>
                <w:sz w:val="20"/>
                <w:szCs w:val="20"/>
              </w:rPr>
              <w:t xml:space="preserve">Through reading, study and author interviews, students will gain a better understanding of the need of the accurate use of English grammar in order to express </w:t>
            </w:r>
            <w:proofErr w:type="gramStart"/>
            <w:r w:rsidRPr="00F54907">
              <w:rPr>
                <w:rFonts w:ascii="Verdana" w:hAnsi="Verdana" w:cs="Vrinda"/>
                <w:bCs/>
                <w:color w:val="6A6A6A"/>
                <w:sz w:val="20"/>
                <w:szCs w:val="20"/>
              </w:rPr>
              <w:t>oneself</w:t>
            </w:r>
            <w:proofErr w:type="gramEnd"/>
            <w:r w:rsidRPr="00F54907">
              <w:rPr>
                <w:rFonts w:ascii="Verdana" w:hAnsi="Verdana" w:cs="Vrinda"/>
                <w:bCs/>
                <w:color w:val="6A6A6A"/>
                <w:sz w:val="20"/>
                <w:szCs w:val="20"/>
              </w:rPr>
              <w:t xml:space="preserve"> clearly.  First, students will read and discuss some of their favorite stories.  </w:t>
            </w:r>
            <w:r w:rsidRPr="001C5B49">
              <w:rPr>
                <w:rFonts w:ascii="Verdana" w:hAnsi="Verdana" w:cs="Vrinda"/>
                <w:color w:val="6A6A6A"/>
                <w:sz w:val="20"/>
                <w:szCs w:val="20"/>
                <w:shd w:val="clear" w:color="auto" w:fill="FFFFFF"/>
              </w:rPr>
              <w:t>Explain to students that good readers question the author throughout the reading process.</w:t>
            </w:r>
            <w:r w:rsidRPr="00F54907">
              <w:rPr>
                <w:rFonts w:ascii="Verdana" w:hAnsi="Verdana" w:cs="Vrinda"/>
                <w:color w:val="6A6A6A"/>
                <w:sz w:val="20"/>
                <w:szCs w:val="20"/>
                <w:shd w:val="clear" w:color="auto" w:fill="FFFFFF"/>
              </w:rPr>
              <w:t xml:space="preserve">  </w:t>
            </w:r>
            <w:r w:rsidRPr="001C5B49">
              <w:rPr>
                <w:rFonts w:ascii="Verdana" w:hAnsi="Verdana" w:cs="Vrinda"/>
                <w:color w:val="6A6A6A"/>
                <w:sz w:val="20"/>
                <w:szCs w:val="20"/>
                <w:shd w:val="clear" w:color="auto" w:fill="FFFFFF"/>
              </w:rPr>
              <w:t>Engage students. Ask students to open a familiar</w:t>
            </w:r>
            <w:r w:rsidRPr="00F54907">
              <w:rPr>
                <w:rFonts w:ascii="Verdana" w:hAnsi="Verdana" w:cs="Vrinda"/>
                <w:color w:val="6A6A6A"/>
                <w:sz w:val="20"/>
                <w:szCs w:val="20"/>
                <w:shd w:val="clear" w:color="auto" w:fill="FFFFFF"/>
              </w:rPr>
              <w:t xml:space="preserve"> </w:t>
            </w:r>
            <w:r w:rsidRPr="001C5B49">
              <w:rPr>
                <w:rFonts w:ascii="Verdana" w:hAnsi="Verdana" w:cs="Vrinda"/>
                <w:color w:val="6A6A6A"/>
                <w:sz w:val="20"/>
                <w:szCs w:val="20"/>
                <w:shd w:val="clear" w:color="auto" w:fill="FFFFFF"/>
              </w:rPr>
              <w:t>text and share a question that starts with "Why did you decide to . . .?" for the author.</w:t>
            </w:r>
            <w:r w:rsidRPr="00F54907">
              <w:rPr>
                <w:rFonts w:ascii="Verdana" w:hAnsi="Verdana" w:cs="Vrinda"/>
                <w:color w:val="6A6A6A"/>
                <w:sz w:val="20"/>
                <w:szCs w:val="20"/>
                <w:shd w:val="clear" w:color="auto" w:fill="FFFFFF"/>
              </w:rPr>
              <w:t xml:space="preserve">  Consider </w:t>
            </w:r>
            <w:r w:rsidRPr="001C5B49">
              <w:rPr>
                <w:rFonts w:ascii="Verdana" w:hAnsi="Verdana" w:cs="Vrinda"/>
                <w:color w:val="6A6A6A"/>
                <w:sz w:val="20"/>
                <w:szCs w:val="20"/>
                <w:shd w:val="clear" w:color="auto" w:fill="FFFFFF"/>
              </w:rPr>
              <w:t>the author's ideas, characters, or writer's craft.</w:t>
            </w:r>
            <w:r w:rsidRPr="00F54907">
              <w:rPr>
                <w:rFonts w:ascii="Verdana" w:hAnsi="Verdana" w:cs="Vrinda"/>
                <w:color w:val="6A6A6A"/>
                <w:sz w:val="20"/>
                <w:szCs w:val="20"/>
                <w:shd w:val="clear" w:color="auto" w:fill="FFFFFF"/>
              </w:rPr>
              <w:t xml:space="preserve">  </w:t>
            </w:r>
            <w:r w:rsidRPr="001C5B49">
              <w:rPr>
                <w:rFonts w:ascii="Verdana" w:hAnsi="Verdana" w:cs="Vrinda"/>
                <w:color w:val="6A6A6A"/>
                <w:sz w:val="20"/>
                <w:szCs w:val="20"/>
                <w:shd w:val="clear" w:color="auto" w:fill="FFFFFF"/>
              </w:rPr>
              <w:t xml:space="preserve"> Work in pairs. </w:t>
            </w:r>
            <w:r w:rsidRPr="00F54907">
              <w:rPr>
                <w:rFonts w:ascii="Verdana" w:hAnsi="Verdana" w:cs="Vrinda"/>
                <w:bCs/>
                <w:color w:val="6A6A6A"/>
                <w:sz w:val="20"/>
                <w:szCs w:val="20"/>
              </w:rPr>
              <w:t xml:space="preserve">The discussion is to include how the author used figurative language, the tone and purpose.  Students will write several short stories with a clear purpose.  </w:t>
            </w:r>
          </w:p>
          <w:p w:rsidR="00306385" w:rsidRPr="001C5B49" w:rsidRDefault="00306385" w:rsidP="00306385">
            <w:pPr>
              <w:spacing w:line="270" w:lineRule="atLeast"/>
              <w:rPr>
                <w:rFonts w:ascii="Verdana" w:hAnsi="Verdana" w:cs="Vrinda"/>
                <w:color w:val="6A6A6A"/>
                <w:sz w:val="20"/>
                <w:szCs w:val="20"/>
                <w:shd w:val="clear" w:color="auto" w:fill="FFFFFF"/>
              </w:rPr>
            </w:pPr>
            <w:r w:rsidRPr="00F54907">
              <w:rPr>
                <w:rFonts w:ascii="Verdana" w:hAnsi="Verdana" w:cs="Vrinda"/>
                <w:color w:val="6A6A6A"/>
                <w:sz w:val="20"/>
                <w:szCs w:val="20"/>
                <w:shd w:val="clear" w:color="auto" w:fill="FFFFFF"/>
              </w:rPr>
              <w:t>Students write</w:t>
            </w:r>
            <w:r w:rsidRPr="001C5B49">
              <w:rPr>
                <w:rFonts w:ascii="Verdana" w:hAnsi="Verdana" w:cs="Vrinda"/>
                <w:color w:val="6A6A6A"/>
                <w:sz w:val="20"/>
                <w:szCs w:val="20"/>
                <w:shd w:val="clear" w:color="auto" w:fill="FFFFFF"/>
              </w:rPr>
              <w:t xml:space="preserve"> author question</w:t>
            </w:r>
            <w:r w:rsidRPr="00F54907">
              <w:rPr>
                <w:rFonts w:ascii="Verdana" w:hAnsi="Verdana" w:cs="Vrinda"/>
                <w:color w:val="6A6A6A"/>
                <w:sz w:val="20"/>
                <w:szCs w:val="20"/>
                <w:shd w:val="clear" w:color="auto" w:fill="FFFFFF"/>
              </w:rPr>
              <w:t xml:space="preserve">s.  </w:t>
            </w:r>
            <w:r w:rsidRPr="001C5B49">
              <w:rPr>
                <w:rFonts w:ascii="Verdana" w:hAnsi="Verdana" w:cs="Vrinda"/>
                <w:color w:val="6A6A6A"/>
                <w:sz w:val="20"/>
                <w:szCs w:val="20"/>
                <w:shd w:val="clear" w:color="auto" w:fill="FFFFFF"/>
              </w:rPr>
              <w:t xml:space="preserve"> Students work in pairs or table teams to write questions for </w:t>
            </w:r>
            <w:r w:rsidRPr="00F54907">
              <w:rPr>
                <w:rFonts w:ascii="Verdana" w:hAnsi="Verdana" w:cs="Vrinda"/>
                <w:color w:val="6A6A6A"/>
                <w:sz w:val="20"/>
                <w:szCs w:val="20"/>
                <w:shd w:val="clear" w:color="auto" w:fill="FFFFFF"/>
              </w:rPr>
              <w:t>an</w:t>
            </w:r>
            <w:r w:rsidRPr="001C5B49">
              <w:rPr>
                <w:rFonts w:ascii="Verdana" w:hAnsi="Verdana" w:cs="Vrinda"/>
                <w:color w:val="6A6A6A"/>
                <w:sz w:val="20"/>
                <w:szCs w:val="20"/>
                <w:shd w:val="clear" w:color="auto" w:fill="FFFFFF"/>
              </w:rPr>
              <w:t xml:space="preserve"> author</w:t>
            </w:r>
            <w:r w:rsidRPr="00F54907">
              <w:rPr>
                <w:rFonts w:ascii="Verdana" w:hAnsi="Verdana" w:cs="Vrinda"/>
                <w:color w:val="6A6A6A"/>
                <w:sz w:val="20"/>
                <w:szCs w:val="20"/>
                <w:shd w:val="clear" w:color="auto" w:fill="FFFFFF"/>
              </w:rPr>
              <w:t xml:space="preserve">.  Using SKYPE, the class will visit with several authors asking their questions.  </w:t>
            </w:r>
            <w:r w:rsidRPr="001C5B49">
              <w:rPr>
                <w:rFonts w:ascii="Verdana" w:hAnsi="Verdana" w:cs="Vrinda"/>
                <w:color w:val="6A6A6A"/>
                <w:sz w:val="20"/>
                <w:szCs w:val="20"/>
                <w:shd w:val="clear" w:color="auto" w:fill="FFFFFF"/>
              </w:rPr>
              <w:t>Ask students to discuss the following:</w:t>
            </w:r>
          </w:p>
          <w:p w:rsidR="00276ABD" w:rsidRDefault="00306385" w:rsidP="00276ABD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 w:rsidRPr="001C5B49">
              <w:rPr>
                <w:rFonts w:ascii="Verdana" w:hAnsi="Verdana" w:cs="Vrinda"/>
                <w:color w:val="6A6A6A"/>
                <w:sz w:val="20"/>
                <w:szCs w:val="20"/>
                <w:shd w:val="clear" w:color="auto" w:fill="FFFFFF"/>
              </w:rPr>
              <w:t>How does questioning the author help us when we read?</w:t>
            </w:r>
            <w:r w:rsidRPr="00F54907">
              <w:rPr>
                <w:rFonts w:ascii="Verdana" w:hAnsi="Verdana" w:cs="Vrinda"/>
                <w:color w:val="6A6A6A"/>
                <w:sz w:val="20"/>
                <w:szCs w:val="20"/>
                <w:shd w:val="clear" w:color="auto" w:fill="FFFFFF"/>
              </w:rPr>
              <w:t xml:space="preserve">  </w:t>
            </w:r>
            <w:r w:rsidRPr="001C5B49">
              <w:rPr>
                <w:rFonts w:ascii="Verdana" w:hAnsi="Verdana" w:cs="Vrinda"/>
                <w:color w:val="6A6A6A"/>
                <w:sz w:val="20"/>
                <w:szCs w:val="20"/>
                <w:shd w:val="clear" w:color="auto" w:fill="FFFFFF"/>
              </w:rPr>
              <w:t>Explain to students that good readers question the author throughout the reading process.</w:t>
            </w:r>
            <w:r w:rsidRPr="00F54907">
              <w:rPr>
                <w:rFonts w:ascii="Verdana" w:hAnsi="Verdana" w:cs="Vrinda"/>
                <w:color w:val="6A6A6A"/>
                <w:sz w:val="20"/>
                <w:szCs w:val="20"/>
                <w:shd w:val="clear" w:color="auto" w:fill="FFFFFF"/>
              </w:rPr>
              <w:t xml:space="preserve"> </w:t>
            </w:r>
            <w:r w:rsidR="00F54907" w:rsidRPr="00F54907">
              <w:rPr>
                <w:rFonts w:ascii="Verdana" w:hAnsi="Verdana" w:cs="Vrinda"/>
                <w:color w:val="6A6A6A"/>
                <w:sz w:val="20"/>
                <w:szCs w:val="20"/>
                <w:shd w:val="clear" w:color="auto" w:fill="FFFFFF"/>
              </w:rPr>
              <w:t>Students will use the Showing Evidence Tool to discuss results of their findings.</w:t>
            </w:r>
            <w:r w:rsidRPr="00F54907">
              <w:rPr>
                <w:rFonts w:ascii="Verdana" w:hAnsi="Verdana" w:cs="Vrinda"/>
                <w:color w:val="6A6A6A"/>
                <w:sz w:val="20"/>
                <w:szCs w:val="20"/>
                <w:shd w:val="clear" w:color="auto" w:fill="FFFFFF"/>
              </w:rPr>
              <w:t xml:space="preserve"> </w:t>
            </w:r>
            <w:r w:rsidR="00276ABD">
              <w:rPr>
                <w:rFonts w:ascii="Verdana" w:hAnsi="Verdana" w:cs="Arial"/>
                <w:bCs/>
                <w:sz w:val="20"/>
              </w:rPr>
              <w:t>How does the use of figurative language enhance a story?</w:t>
            </w:r>
          </w:p>
          <w:p w:rsidR="00276ABD" w:rsidRDefault="00276ABD" w:rsidP="00276ABD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>
              <w:rPr>
                <w:rFonts w:ascii="Verdana" w:hAnsi="Verdana" w:cs="Arial"/>
                <w:bCs/>
                <w:sz w:val="20"/>
              </w:rPr>
              <w:t>How can a reader determine the author’s viewpoint in a selection?  How does the organizational structure of a text affect the reader’s understanding of it?</w:t>
            </w:r>
          </w:p>
          <w:p w:rsidR="00306385" w:rsidRPr="00F54907" w:rsidRDefault="00306385" w:rsidP="00306385">
            <w:pPr>
              <w:spacing w:line="300" w:lineRule="atLeast"/>
              <w:rPr>
                <w:rFonts w:ascii="Vrinda" w:hAnsi="Vrinda" w:cs="Vrinda"/>
                <w:b/>
                <w:bCs/>
                <w:color w:val="6A6A6A"/>
                <w:sz w:val="28"/>
                <w:szCs w:val="28"/>
              </w:rPr>
            </w:pPr>
            <w:r w:rsidRPr="00F54907">
              <w:rPr>
                <w:rFonts w:ascii="Verdana" w:hAnsi="Verdana" w:cs="Vrinda"/>
                <w:color w:val="6A6A6A"/>
                <w:sz w:val="20"/>
                <w:szCs w:val="20"/>
                <w:shd w:val="clear" w:color="auto" w:fill="FFFFFF"/>
              </w:rPr>
              <w:t>Using the information attained, students will revisit their own stories to</w:t>
            </w:r>
            <w:r w:rsidRPr="00F54907">
              <w:rPr>
                <w:rFonts w:ascii="Verdana" w:hAnsi="Verdana" w:cs="Vrinda"/>
                <w:bCs/>
                <w:color w:val="6A6A6A"/>
                <w:sz w:val="20"/>
                <w:szCs w:val="20"/>
              </w:rPr>
              <w:t xml:space="preserve"> develop and strengthened them as needed by planning, revising, editing, rewriting, or trying a new approach, focusing on how well purpose and audience have been addressed</w:t>
            </w:r>
            <w:r w:rsidRPr="00F54907">
              <w:rPr>
                <w:rFonts w:ascii="Verdana" w:hAnsi="Verdana" w:cs="Vrinda"/>
                <w:b/>
                <w:bCs/>
                <w:color w:val="6A6A6A"/>
                <w:sz w:val="20"/>
                <w:szCs w:val="20"/>
              </w:rPr>
              <w:t>.</w:t>
            </w:r>
            <w:r w:rsidRPr="00F54907">
              <w:rPr>
                <w:rFonts w:ascii="Vrinda" w:hAnsi="Vrinda" w:cs="Vrinda"/>
                <w:b/>
                <w:bCs/>
                <w:color w:val="6A6A6A"/>
                <w:sz w:val="28"/>
                <w:szCs w:val="28"/>
              </w:rPr>
              <w:t xml:space="preserve">  </w:t>
            </w:r>
          </w:p>
          <w:p w:rsidR="00B936C1" w:rsidRPr="001C5B49" w:rsidRDefault="00B936C1" w:rsidP="00306385">
            <w:pPr>
              <w:spacing w:line="300" w:lineRule="atLeast"/>
              <w:rPr>
                <w:rFonts w:ascii="Vrinda" w:hAnsi="Vrinda" w:cs="Vrinda"/>
                <w:color w:val="6A6A6A"/>
                <w:sz w:val="28"/>
                <w:szCs w:val="28"/>
                <w:shd w:val="clear" w:color="auto" w:fill="FFFFFF"/>
              </w:rPr>
            </w:pPr>
          </w:p>
          <w:p w:rsidR="00336DBC" w:rsidRPr="003E21F7" w:rsidRDefault="00336DBC" w:rsidP="00013AD4">
            <w:pPr>
              <w:spacing w:before="60" w:after="60"/>
              <w:rPr>
                <w:rFonts w:ascii="Verdana" w:hAnsi="Verdana" w:cs="Arial"/>
                <w:sz w:val="20"/>
              </w:rPr>
            </w:pPr>
          </w:p>
        </w:tc>
      </w:tr>
      <w:tr w:rsidR="00336DBC" w:rsidRPr="00B9164E" w:rsidTr="00336DBC">
        <w:trPr>
          <w:gridAfter w:val="3"/>
          <w:wAfter w:w="15559" w:type="dxa"/>
          <w:cantSplit/>
          <w:trHeight w:val="418"/>
        </w:trPr>
        <w:tc>
          <w:tcPr>
            <w:tcW w:w="10730" w:type="dxa"/>
            <w:gridSpan w:val="8"/>
            <w:tcBorders>
              <w:bottom w:val="nil"/>
            </w:tcBorders>
            <w:shd w:val="clear" w:color="auto" w:fill="E0E0E0"/>
            <w:vAlign w:val="center"/>
          </w:tcPr>
          <w:p w:rsidR="00336DBC" w:rsidRPr="00B9164E" w:rsidRDefault="00336DBC" w:rsidP="00013AD4">
            <w:pPr>
              <w:rPr>
                <w:rFonts w:ascii="Verdana" w:hAnsi="Verdana" w:cs="Arial"/>
                <w:b/>
                <w:bCs/>
                <w:sz w:val="20"/>
              </w:rPr>
            </w:pPr>
            <w:r w:rsidRPr="00B9164E">
              <w:rPr>
                <w:rFonts w:ascii="Verdana" w:hAnsi="Verdana" w:cs="Arial"/>
                <w:b/>
                <w:bCs/>
                <w:sz w:val="20"/>
              </w:rPr>
              <w:t>Accommodations for Differentiated Instruction</w:t>
            </w:r>
          </w:p>
        </w:tc>
      </w:tr>
      <w:tr w:rsidR="00336DBC" w:rsidRPr="00124284" w:rsidTr="00336DBC">
        <w:trPr>
          <w:gridAfter w:val="3"/>
          <w:wAfter w:w="15559" w:type="dxa"/>
          <w:cantSplit/>
        </w:trPr>
        <w:tc>
          <w:tcPr>
            <w:tcW w:w="297" w:type="dxa"/>
            <w:tcBorders>
              <w:top w:val="nil"/>
              <w:bottom w:val="single" w:sz="4" w:space="0" w:color="auto"/>
              <w:right w:val="nil"/>
            </w:tcBorders>
            <w:shd w:val="clear" w:color="auto" w:fill="E0E0E0"/>
            <w:vAlign w:val="center"/>
          </w:tcPr>
          <w:p w:rsidR="00336DBC" w:rsidRPr="00124284" w:rsidRDefault="00336DBC" w:rsidP="00013AD4">
            <w:pPr>
              <w:spacing w:before="120" w:after="120"/>
              <w:rPr>
                <w:rFonts w:ascii="Verdana" w:hAnsi="Verdana" w:cs="Arial"/>
                <w:bCs/>
                <w:sz w:val="22"/>
              </w:rPr>
            </w:pPr>
          </w:p>
        </w:tc>
        <w:tc>
          <w:tcPr>
            <w:tcW w:w="13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0E0E0"/>
            <w:vAlign w:val="center"/>
          </w:tcPr>
          <w:p w:rsidR="00336DBC" w:rsidRPr="00B9164E" w:rsidRDefault="00336DBC" w:rsidP="00013AD4">
            <w:pPr>
              <w:spacing w:before="120" w:after="120"/>
              <w:rPr>
                <w:rFonts w:ascii="Verdana" w:hAnsi="Verdana" w:cs="Arial"/>
                <w:b/>
                <w:bCs/>
                <w:sz w:val="20"/>
              </w:rPr>
            </w:pPr>
            <w:r w:rsidRPr="00B9164E">
              <w:rPr>
                <w:rFonts w:ascii="Verdana" w:hAnsi="Verdana" w:cs="Arial"/>
                <w:b/>
                <w:bCs/>
                <w:sz w:val="20"/>
              </w:rPr>
              <w:t>Resource Student</w:t>
            </w:r>
          </w:p>
        </w:tc>
        <w:tc>
          <w:tcPr>
            <w:tcW w:w="9041" w:type="dxa"/>
            <w:gridSpan w:val="5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336DBC" w:rsidRDefault="00336DBC" w:rsidP="008E46B1">
            <w:pPr>
              <w:spacing w:before="60" w:after="60"/>
            </w:pPr>
            <w:r>
              <w:t>Narrow students’ research focus by assigning specific topics to investigate and question interviewee about</w:t>
            </w:r>
          </w:p>
          <w:p w:rsidR="00336DBC" w:rsidRDefault="00336DBC" w:rsidP="008E46B1">
            <w:pPr>
              <w:spacing w:before="60" w:after="60"/>
            </w:pPr>
          </w:p>
          <w:p w:rsidR="00336DBC" w:rsidRDefault="00336DBC" w:rsidP="008E46B1">
            <w:pPr>
              <w:spacing w:before="60" w:after="60"/>
            </w:pPr>
            <w:r>
              <w:t>Provide research template to direct student’s research and development of questions</w:t>
            </w:r>
          </w:p>
          <w:p w:rsidR="00336DBC" w:rsidRDefault="00336DBC" w:rsidP="008E46B1">
            <w:pPr>
              <w:spacing w:before="60" w:after="60"/>
            </w:pPr>
          </w:p>
          <w:p w:rsidR="00336DBC" w:rsidRDefault="00336DBC" w:rsidP="008E46B1">
            <w:pPr>
              <w:spacing w:before="60" w:after="60"/>
            </w:pPr>
            <w:r>
              <w:t>Make heterogeneous groups so a variety of learning styles and abilities are represented in each group</w:t>
            </w:r>
          </w:p>
          <w:p w:rsidR="00336DBC" w:rsidRDefault="00336DBC" w:rsidP="008E46B1">
            <w:pPr>
              <w:spacing w:before="60" w:after="60"/>
            </w:pPr>
          </w:p>
          <w:p w:rsidR="00336DBC" w:rsidRPr="00695759" w:rsidRDefault="00336DBC" w:rsidP="008E46B1">
            <w:pPr>
              <w:spacing w:before="60" w:after="60"/>
            </w:pPr>
          </w:p>
        </w:tc>
      </w:tr>
      <w:tr w:rsidR="00336DBC" w:rsidRPr="00124284" w:rsidTr="00336DBC">
        <w:trPr>
          <w:gridAfter w:val="3"/>
          <w:wAfter w:w="15559" w:type="dxa"/>
          <w:cantSplit/>
        </w:trPr>
        <w:tc>
          <w:tcPr>
            <w:tcW w:w="29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shd w:val="clear" w:color="auto" w:fill="E0E0E0"/>
            <w:vAlign w:val="center"/>
          </w:tcPr>
          <w:p w:rsidR="00336DBC" w:rsidRPr="00124284" w:rsidRDefault="00336DBC" w:rsidP="00013AD4">
            <w:pPr>
              <w:spacing w:before="120" w:after="120"/>
              <w:rPr>
                <w:rFonts w:ascii="Verdana" w:hAnsi="Verdana" w:cs="Arial"/>
                <w:bCs/>
                <w:sz w:val="22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0E0E0"/>
            <w:vAlign w:val="center"/>
          </w:tcPr>
          <w:p w:rsidR="00336DBC" w:rsidRPr="00B9164E" w:rsidRDefault="00336DBC" w:rsidP="00013AD4">
            <w:pPr>
              <w:spacing w:before="120" w:after="120"/>
              <w:rPr>
                <w:rFonts w:ascii="Verdana" w:hAnsi="Verdana" w:cs="Arial"/>
                <w:b/>
                <w:bCs/>
                <w:sz w:val="20"/>
              </w:rPr>
            </w:pPr>
            <w:r>
              <w:rPr>
                <w:rFonts w:ascii="Verdana" w:hAnsi="Verdana" w:cs="Arial"/>
                <w:b/>
                <w:bCs/>
                <w:sz w:val="20"/>
              </w:rPr>
              <w:t>Nonn</w:t>
            </w:r>
            <w:r w:rsidRPr="00B9164E">
              <w:rPr>
                <w:rFonts w:ascii="Verdana" w:hAnsi="Verdana" w:cs="Arial"/>
                <w:b/>
                <w:bCs/>
                <w:sz w:val="20"/>
              </w:rPr>
              <w:t>ative English Speaker</w:t>
            </w:r>
          </w:p>
        </w:tc>
        <w:tc>
          <w:tcPr>
            <w:tcW w:w="90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336DBC" w:rsidRDefault="00336DBC" w:rsidP="008E46B1">
            <w:pPr>
              <w:spacing w:before="60" w:after="60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Provide texts from language of origin</w:t>
            </w:r>
          </w:p>
          <w:p w:rsidR="00336DBC" w:rsidRDefault="00336DBC" w:rsidP="008E46B1">
            <w:pPr>
              <w:spacing w:before="60" w:after="60"/>
              <w:rPr>
                <w:rFonts w:ascii="Verdana" w:hAnsi="Verdana" w:cs="Arial"/>
                <w:sz w:val="20"/>
              </w:rPr>
            </w:pPr>
          </w:p>
          <w:p w:rsidR="00336DBC" w:rsidRDefault="00336DBC" w:rsidP="008E46B1">
            <w:pPr>
              <w:spacing w:before="60" w:after="60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Encourage students to research using native language sources</w:t>
            </w:r>
          </w:p>
          <w:p w:rsidR="00336DBC" w:rsidRDefault="00336DBC" w:rsidP="008E46B1">
            <w:pPr>
              <w:spacing w:before="60" w:after="60"/>
              <w:rPr>
                <w:rFonts w:ascii="Verdana" w:hAnsi="Verdana" w:cs="Arial"/>
                <w:sz w:val="20"/>
              </w:rPr>
            </w:pPr>
          </w:p>
          <w:p w:rsidR="00336DBC" w:rsidRPr="00A3351F" w:rsidRDefault="00336DBC" w:rsidP="008E46B1">
            <w:pPr>
              <w:spacing w:before="60" w:after="60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Enlist the help of students who speak the same language and have greater proficiency in English</w:t>
            </w:r>
          </w:p>
        </w:tc>
      </w:tr>
      <w:tr w:rsidR="00336DBC" w:rsidRPr="00124284" w:rsidTr="00336DBC">
        <w:trPr>
          <w:gridAfter w:val="3"/>
          <w:wAfter w:w="15559" w:type="dxa"/>
          <w:cantSplit/>
        </w:trPr>
        <w:tc>
          <w:tcPr>
            <w:tcW w:w="29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shd w:val="clear" w:color="auto" w:fill="E0E0E0"/>
            <w:vAlign w:val="center"/>
          </w:tcPr>
          <w:p w:rsidR="00336DBC" w:rsidRPr="00124284" w:rsidRDefault="00336DBC" w:rsidP="00013AD4">
            <w:pPr>
              <w:spacing w:before="120" w:after="120"/>
              <w:rPr>
                <w:rFonts w:ascii="Verdana" w:hAnsi="Verdana" w:cs="Arial"/>
                <w:bCs/>
                <w:sz w:val="22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0E0E0"/>
            <w:vAlign w:val="center"/>
          </w:tcPr>
          <w:p w:rsidR="00336DBC" w:rsidRPr="00B9164E" w:rsidRDefault="00336DBC" w:rsidP="00013AD4">
            <w:pPr>
              <w:spacing w:before="120" w:after="120"/>
              <w:rPr>
                <w:rFonts w:ascii="Verdana" w:hAnsi="Verdana" w:cs="Arial"/>
                <w:b/>
                <w:bCs/>
                <w:sz w:val="20"/>
              </w:rPr>
            </w:pPr>
            <w:r w:rsidRPr="00B9164E">
              <w:rPr>
                <w:rFonts w:ascii="Verdana" w:hAnsi="Verdana" w:cs="Arial"/>
                <w:b/>
                <w:bCs/>
                <w:sz w:val="20"/>
              </w:rPr>
              <w:t>Gifted Student</w:t>
            </w:r>
          </w:p>
        </w:tc>
        <w:tc>
          <w:tcPr>
            <w:tcW w:w="9041" w:type="dxa"/>
            <w:gridSpan w:val="5"/>
            <w:tcBorders>
              <w:top w:val="single" w:sz="4" w:space="0" w:color="auto"/>
              <w:left w:val="nil"/>
              <w:bottom w:val="single" w:sz="2" w:space="0" w:color="auto"/>
            </w:tcBorders>
            <w:shd w:val="clear" w:color="auto" w:fill="auto"/>
          </w:tcPr>
          <w:p w:rsidR="00336DBC" w:rsidRDefault="00336DBC" w:rsidP="008E46B1">
            <w:pPr>
              <w:spacing w:before="60" w:after="60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Require more in-depth research and analysis on all aspects of their projects</w:t>
            </w:r>
          </w:p>
          <w:p w:rsidR="00336DBC" w:rsidRDefault="00336DBC" w:rsidP="008E46B1">
            <w:pPr>
              <w:spacing w:before="60" w:after="60"/>
              <w:rPr>
                <w:rFonts w:ascii="Verdana" w:hAnsi="Verdana" w:cs="Arial"/>
                <w:sz w:val="20"/>
              </w:rPr>
            </w:pPr>
          </w:p>
          <w:p w:rsidR="00336DBC" w:rsidRPr="00422B04" w:rsidRDefault="00336DBC" w:rsidP="001A0CFA">
            <w:pPr>
              <w:spacing w:before="60" w:after="60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Add an interview with an author.</w:t>
            </w:r>
          </w:p>
        </w:tc>
      </w:tr>
      <w:tr w:rsidR="00336DBC" w:rsidRPr="00124284" w:rsidTr="00336D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3"/>
          <w:wAfter w:w="15559" w:type="dxa"/>
          <w:trHeight w:val="305"/>
        </w:trPr>
        <w:tc>
          <w:tcPr>
            <w:tcW w:w="10730" w:type="dxa"/>
            <w:gridSpan w:val="8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000000"/>
            <w:vAlign w:val="center"/>
          </w:tcPr>
          <w:p w:rsidR="00336DBC" w:rsidRPr="00B9164E" w:rsidRDefault="00336DBC" w:rsidP="00013AD4">
            <w:pPr>
              <w:spacing w:before="120" w:after="120"/>
              <w:rPr>
                <w:rFonts w:ascii="Verdana" w:hAnsi="Verdana" w:cs="Arial"/>
                <w:b/>
                <w:sz w:val="22"/>
                <w:szCs w:val="20"/>
                <w:lang w:bidi="he-IL"/>
              </w:rPr>
            </w:pPr>
            <w:r w:rsidRPr="00B9164E">
              <w:rPr>
                <w:rFonts w:ascii="Verdana" w:hAnsi="Verdana" w:cs="Arial"/>
                <w:b/>
                <w:bCs/>
                <w:sz w:val="20"/>
              </w:rPr>
              <w:t>Materials and Resources Required For Unit</w:t>
            </w:r>
          </w:p>
        </w:tc>
      </w:tr>
    </w:tbl>
    <w:p w:rsidR="00CA1362" w:rsidRPr="00124284" w:rsidRDefault="00CA1362" w:rsidP="00013AD4">
      <w:pPr>
        <w:spacing w:before="60" w:after="60"/>
        <w:rPr>
          <w:rFonts w:ascii="Verdana" w:hAnsi="Verdana" w:cs="Arial"/>
          <w:bCs/>
          <w:sz w:val="22"/>
        </w:rPr>
        <w:sectPr w:rsidR="00CA1362" w:rsidRPr="00124284" w:rsidSect="00785210">
          <w:headerReference w:type="default" r:id="rId7"/>
          <w:footerReference w:type="default" r:id="rId8"/>
          <w:type w:val="continuous"/>
          <w:pgSz w:w="12240" w:h="15840" w:code="1"/>
          <w:pgMar w:top="1440" w:right="1008" w:bottom="1440" w:left="1008" w:header="720" w:footer="864" w:gutter="0"/>
          <w:cols w:space="720"/>
          <w:formProt w:val="0"/>
        </w:sectPr>
      </w:pPr>
    </w:p>
    <w:tbl>
      <w:tblPr>
        <w:tblW w:w="10485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448"/>
        <w:gridCol w:w="8037"/>
      </w:tblGrid>
      <w:tr w:rsidR="00CA1362" w:rsidRPr="00124284">
        <w:trPr>
          <w:cantSplit/>
        </w:trPr>
        <w:tc>
          <w:tcPr>
            <w:tcW w:w="2448" w:type="dxa"/>
            <w:tcBorders>
              <w:top w:val="nil"/>
              <w:bottom w:val="nil"/>
              <w:right w:val="nil"/>
            </w:tcBorders>
            <w:shd w:val="clear" w:color="auto" w:fill="E0E0E0"/>
            <w:vAlign w:val="center"/>
          </w:tcPr>
          <w:p w:rsidR="00CA1362" w:rsidRPr="00B9164E" w:rsidRDefault="00CA1362" w:rsidP="00013AD4">
            <w:pPr>
              <w:spacing w:before="120" w:after="120"/>
              <w:rPr>
                <w:rFonts w:ascii="Verdana" w:hAnsi="Verdana" w:cs="Arial"/>
                <w:b/>
                <w:bCs/>
                <w:sz w:val="20"/>
              </w:rPr>
            </w:pPr>
            <w:r w:rsidRPr="00B9164E">
              <w:rPr>
                <w:rFonts w:ascii="Verdana" w:hAnsi="Verdana" w:cs="Arial"/>
                <w:b/>
                <w:bCs/>
                <w:sz w:val="20"/>
              </w:rPr>
              <w:lastRenderedPageBreak/>
              <w:t>Printed Materials</w:t>
            </w:r>
          </w:p>
        </w:tc>
        <w:tc>
          <w:tcPr>
            <w:tcW w:w="8037" w:type="dxa"/>
            <w:tcBorders>
              <w:top w:val="nil"/>
              <w:left w:val="nil"/>
              <w:bottom w:val="single" w:sz="2" w:space="0" w:color="auto"/>
            </w:tcBorders>
            <w:shd w:val="clear" w:color="auto" w:fill="auto"/>
          </w:tcPr>
          <w:p w:rsidR="00CA1362" w:rsidRPr="00976A39" w:rsidRDefault="004B37C1" w:rsidP="00013AD4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>
              <w:rPr>
                <w:rFonts w:ascii="Verdana" w:hAnsi="Verdana" w:cs="Arial"/>
                <w:bCs/>
                <w:sz w:val="20"/>
              </w:rPr>
              <w:t>Textbooks, Curriculum Guides, Sample Writings, Grammar Worksheets</w:t>
            </w:r>
          </w:p>
        </w:tc>
      </w:tr>
      <w:tr w:rsidR="00CA1362" w:rsidRPr="00124284">
        <w:trPr>
          <w:cantSplit/>
        </w:trPr>
        <w:tc>
          <w:tcPr>
            <w:tcW w:w="2448" w:type="dxa"/>
            <w:tcBorders>
              <w:bottom w:val="nil"/>
              <w:right w:val="nil"/>
            </w:tcBorders>
            <w:shd w:val="clear" w:color="auto" w:fill="E0E0E0"/>
            <w:vAlign w:val="center"/>
          </w:tcPr>
          <w:p w:rsidR="00CA1362" w:rsidRPr="00B9164E" w:rsidRDefault="00CA1362" w:rsidP="00013AD4">
            <w:pPr>
              <w:spacing w:before="120" w:after="120"/>
              <w:rPr>
                <w:rFonts w:ascii="Verdana" w:hAnsi="Verdana" w:cs="Arial"/>
                <w:b/>
                <w:bCs/>
                <w:sz w:val="20"/>
              </w:rPr>
            </w:pPr>
            <w:r w:rsidRPr="00B9164E">
              <w:rPr>
                <w:rFonts w:ascii="Verdana" w:hAnsi="Verdana" w:cs="Arial"/>
                <w:b/>
                <w:bCs/>
                <w:sz w:val="20"/>
              </w:rPr>
              <w:t>Supplies</w:t>
            </w:r>
          </w:p>
        </w:tc>
        <w:tc>
          <w:tcPr>
            <w:tcW w:w="8037" w:type="dxa"/>
            <w:tcBorders>
              <w:left w:val="nil"/>
              <w:bottom w:val="single" w:sz="2" w:space="0" w:color="auto"/>
            </w:tcBorders>
            <w:shd w:val="clear" w:color="auto" w:fill="auto"/>
          </w:tcPr>
          <w:p w:rsidR="00CA1362" w:rsidRPr="0001222F" w:rsidRDefault="00B936C1" w:rsidP="00013AD4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>
              <w:rPr>
                <w:rFonts w:ascii="Verdana" w:hAnsi="Verdana" w:cs="Arial"/>
                <w:bCs/>
                <w:sz w:val="20"/>
              </w:rPr>
              <w:t>none</w:t>
            </w:r>
          </w:p>
        </w:tc>
      </w:tr>
      <w:tr w:rsidR="007D20A3" w:rsidRPr="00124284">
        <w:trPr>
          <w:cantSplit/>
        </w:trPr>
        <w:tc>
          <w:tcPr>
            <w:tcW w:w="2448" w:type="dxa"/>
            <w:tcBorders>
              <w:bottom w:val="single" w:sz="4" w:space="0" w:color="auto"/>
              <w:right w:val="nil"/>
            </w:tcBorders>
            <w:shd w:val="clear" w:color="auto" w:fill="E0E0E0"/>
            <w:vAlign w:val="center"/>
          </w:tcPr>
          <w:p w:rsidR="007D20A3" w:rsidRPr="007D20A3" w:rsidRDefault="007D20A3" w:rsidP="00013AD4">
            <w:pPr>
              <w:spacing w:before="120" w:after="120"/>
              <w:rPr>
                <w:rFonts w:ascii="Verdana" w:hAnsi="Verdana" w:cs="Arial"/>
                <w:b/>
                <w:bCs/>
                <w:sz w:val="20"/>
              </w:rPr>
            </w:pPr>
            <w:r>
              <w:rPr>
                <w:rFonts w:ascii="Verdana" w:hAnsi="Verdana" w:cs="Arial"/>
                <w:b/>
                <w:bCs/>
                <w:sz w:val="20"/>
              </w:rPr>
              <w:t>Technology -</w:t>
            </w:r>
            <w:r w:rsidRPr="007D20A3">
              <w:rPr>
                <w:rFonts w:ascii="Verdana" w:hAnsi="Verdana" w:cs="Arial"/>
                <w:b/>
                <w:bCs/>
                <w:sz w:val="20"/>
              </w:rPr>
              <w:t>Hardware</w:t>
            </w:r>
          </w:p>
        </w:tc>
        <w:tc>
          <w:tcPr>
            <w:tcW w:w="8037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7D20A3" w:rsidRPr="0001222F" w:rsidRDefault="00515D17" w:rsidP="00013AD4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>
              <w:rPr>
                <w:rFonts w:ascii="Verdana" w:hAnsi="Verdana" w:cs="Arial"/>
                <w:bCs/>
                <w:sz w:val="20"/>
              </w:rPr>
              <w:t>Computer with internet access, Web-Cam</w:t>
            </w:r>
          </w:p>
        </w:tc>
      </w:tr>
      <w:tr w:rsidR="007D20A3" w:rsidRPr="00124284">
        <w:trPr>
          <w:cantSplit/>
        </w:trPr>
        <w:tc>
          <w:tcPr>
            <w:tcW w:w="2448" w:type="dxa"/>
            <w:tcBorders>
              <w:bottom w:val="single" w:sz="4" w:space="0" w:color="auto"/>
              <w:right w:val="nil"/>
            </w:tcBorders>
            <w:shd w:val="clear" w:color="auto" w:fill="E0E0E0"/>
            <w:vAlign w:val="center"/>
          </w:tcPr>
          <w:p w:rsidR="007D20A3" w:rsidRPr="007D20A3" w:rsidRDefault="007D20A3" w:rsidP="00013AD4">
            <w:pPr>
              <w:spacing w:before="120" w:after="120"/>
              <w:rPr>
                <w:rFonts w:ascii="Verdana" w:hAnsi="Verdana" w:cs="Arial"/>
                <w:b/>
                <w:bCs/>
                <w:sz w:val="20"/>
              </w:rPr>
            </w:pPr>
            <w:r>
              <w:rPr>
                <w:rFonts w:ascii="Verdana" w:hAnsi="Verdana" w:cs="Arial"/>
                <w:b/>
                <w:bCs/>
                <w:sz w:val="20"/>
              </w:rPr>
              <w:t>Technology -</w:t>
            </w:r>
            <w:r w:rsidRPr="007D20A3">
              <w:rPr>
                <w:rFonts w:ascii="Verdana" w:hAnsi="Verdana" w:cs="Arial"/>
                <w:b/>
                <w:bCs/>
                <w:sz w:val="20"/>
              </w:rPr>
              <w:t>Software</w:t>
            </w:r>
          </w:p>
        </w:tc>
        <w:tc>
          <w:tcPr>
            <w:tcW w:w="8037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7D20A3" w:rsidRDefault="00515D17" w:rsidP="00013AD4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>
              <w:rPr>
                <w:rFonts w:ascii="Verdana" w:hAnsi="Verdana" w:cs="Arial"/>
                <w:bCs/>
                <w:sz w:val="20"/>
              </w:rPr>
              <w:t>Word processor for written reports and research.</w:t>
            </w:r>
          </w:p>
          <w:p w:rsidR="00515D17" w:rsidRPr="0001222F" w:rsidRDefault="00515D17" w:rsidP="00013AD4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r>
              <w:rPr>
                <w:rFonts w:ascii="Verdana" w:hAnsi="Verdana" w:cs="Arial"/>
                <w:bCs/>
                <w:sz w:val="20"/>
              </w:rPr>
              <w:t>Computer with internet access.</w:t>
            </w:r>
          </w:p>
        </w:tc>
      </w:tr>
      <w:tr w:rsidR="00CA1362" w:rsidRPr="00124284">
        <w:trPr>
          <w:cantSplit/>
        </w:trPr>
        <w:tc>
          <w:tcPr>
            <w:tcW w:w="2448" w:type="dxa"/>
            <w:tcBorders>
              <w:bottom w:val="single" w:sz="4" w:space="0" w:color="auto"/>
              <w:right w:val="nil"/>
            </w:tcBorders>
            <w:shd w:val="clear" w:color="auto" w:fill="E0E0E0"/>
            <w:vAlign w:val="center"/>
          </w:tcPr>
          <w:p w:rsidR="00CA1362" w:rsidRPr="00B9164E" w:rsidRDefault="00CA1362" w:rsidP="00013AD4">
            <w:pPr>
              <w:spacing w:before="120" w:after="120"/>
              <w:rPr>
                <w:rFonts w:ascii="Verdana" w:hAnsi="Verdana" w:cs="Arial"/>
                <w:b/>
                <w:bCs/>
                <w:sz w:val="20"/>
              </w:rPr>
            </w:pPr>
            <w:r w:rsidRPr="00B9164E">
              <w:rPr>
                <w:rFonts w:ascii="Verdana" w:hAnsi="Verdana" w:cs="Arial"/>
                <w:b/>
                <w:bCs/>
                <w:sz w:val="20"/>
              </w:rPr>
              <w:t>Internet Resources</w:t>
            </w:r>
          </w:p>
        </w:tc>
        <w:tc>
          <w:tcPr>
            <w:tcW w:w="8037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CA1362" w:rsidRDefault="00E7606D" w:rsidP="00013AD4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hyperlink r:id="rId9" w:history="1">
              <w:r w:rsidR="00915925" w:rsidRPr="00FF63D0">
                <w:rPr>
                  <w:rStyle w:val="Hyperlink"/>
                  <w:rFonts w:ascii="Verdana" w:hAnsi="Verdana" w:cs="Arial"/>
                  <w:bCs/>
                  <w:sz w:val="20"/>
                </w:rPr>
                <w:t>www.AdoptAnAuthor.com</w:t>
              </w:r>
            </w:hyperlink>
          </w:p>
          <w:p w:rsidR="00915925" w:rsidRPr="0001222F" w:rsidRDefault="00E7606D" w:rsidP="00013AD4">
            <w:pPr>
              <w:spacing w:before="60" w:after="60"/>
              <w:rPr>
                <w:rFonts w:ascii="Verdana" w:hAnsi="Verdana" w:cs="Arial"/>
                <w:bCs/>
                <w:sz w:val="20"/>
              </w:rPr>
            </w:pPr>
            <w:hyperlink r:id="rId10" w:history="1">
              <w:r w:rsidR="00915925">
                <w:rPr>
                  <w:rStyle w:val="Hyperlink"/>
                </w:rPr>
                <w:t>http://skypeanauthor.wetpaint.com/</w:t>
              </w:r>
            </w:hyperlink>
          </w:p>
        </w:tc>
      </w:tr>
      <w:tr w:rsidR="00CA1362" w:rsidRPr="00124284">
        <w:trPr>
          <w:cantSplit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0E0E0"/>
            <w:vAlign w:val="center"/>
          </w:tcPr>
          <w:p w:rsidR="00CA1362" w:rsidRPr="00B9164E" w:rsidRDefault="00CA1362" w:rsidP="00013AD4">
            <w:pPr>
              <w:spacing w:before="120" w:after="120"/>
              <w:rPr>
                <w:rFonts w:ascii="Verdana" w:hAnsi="Verdana" w:cs="Arial"/>
                <w:b/>
                <w:bCs/>
                <w:sz w:val="20"/>
              </w:rPr>
            </w:pPr>
            <w:r w:rsidRPr="00B9164E">
              <w:rPr>
                <w:rFonts w:ascii="Verdana" w:hAnsi="Verdana" w:cs="Arial"/>
                <w:b/>
                <w:bCs/>
                <w:sz w:val="20"/>
              </w:rPr>
              <w:t>Other</w:t>
            </w:r>
            <w:r w:rsidR="00013AD4" w:rsidRPr="00B9164E">
              <w:rPr>
                <w:rFonts w:ascii="Verdana" w:hAnsi="Verdana" w:cs="Arial"/>
                <w:b/>
                <w:bCs/>
                <w:sz w:val="20"/>
              </w:rPr>
              <w:t xml:space="preserve"> Resources</w:t>
            </w:r>
          </w:p>
        </w:tc>
        <w:tc>
          <w:tcPr>
            <w:tcW w:w="8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1362" w:rsidRPr="00976A39" w:rsidRDefault="00915925" w:rsidP="00013AD4">
            <w:pPr>
              <w:spacing w:before="60" w:after="60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 xml:space="preserve">Virtual visits with authors to discover how their </w:t>
            </w:r>
            <w:r>
              <w:rPr>
                <w:rFonts w:ascii="Verdana" w:hAnsi="Verdana" w:cs="Arial"/>
                <w:sz w:val="20"/>
                <w:szCs w:val="20"/>
              </w:rPr>
              <w:t>accurate use of English grammar through the use of words, phrases, and clauses create cohesion and clarify the relationships among ideas and concepts.</w:t>
            </w:r>
          </w:p>
        </w:tc>
      </w:tr>
    </w:tbl>
    <w:p w:rsidR="000359C7" w:rsidRDefault="000359C7" w:rsidP="000359C7"/>
    <w:p w:rsidR="002124C9" w:rsidRDefault="00E7606D" w:rsidP="000359C7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0;margin-top:560.5pt;width:405pt;height:45pt;z-index:251657728" stroked="f">
            <v:textbox>
              <w:txbxContent>
                <w:p w:rsidR="00DF7AD9" w:rsidRPr="00156598" w:rsidRDefault="00DF7AD9" w:rsidP="00DF7AD9">
                  <w:pPr>
                    <w:pStyle w:val="NormalWeb"/>
                    <w:tabs>
                      <w:tab w:val="right" w:pos="9360"/>
                    </w:tabs>
                    <w:spacing w:before="0" w:beforeAutospacing="0" w:after="0" w:afterAutospacing="0"/>
                    <w:rPr>
                      <w:rFonts w:ascii="Arial Narrow" w:hAnsi="Arial Narrow"/>
                      <w:sz w:val="14"/>
                      <w:szCs w:val="14"/>
                    </w:rPr>
                  </w:pPr>
                  <w:r>
                    <w:rPr>
                      <w:rFonts w:ascii="Arial Narrow" w:hAnsi="Arial Narrow"/>
                      <w:sz w:val="14"/>
                      <w:szCs w:val="14"/>
                    </w:rPr>
                    <w:t xml:space="preserve">Copyright © </w:t>
                  </w:r>
                  <w:r w:rsidR="00F54649">
                    <w:rPr>
                      <w:rFonts w:ascii="Arial Narrow" w:hAnsi="Arial Narrow"/>
                      <w:sz w:val="14"/>
                      <w:szCs w:val="14"/>
                    </w:rPr>
                    <w:t xml:space="preserve">2010 </w:t>
                  </w:r>
                  <w:r w:rsidRPr="00156598">
                    <w:rPr>
                      <w:rFonts w:ascii="Arial Narrow" w:hAnsi="Arial Narrow"/>
                      <w:sz w:val="14"/>
                      <w:szCs w:val="14"/>
                    </w:rPr>
                    <w:t xml:space="preserve">Intel Corporation. All rights reserved. Intel, the Intel logo, Intel Education Initiative, and the Intel Teach Program are trademarks of Intel Corporation in the U.S. and other countries. </w:t>
                  </w:r>
                </w:p>
                <w:p w:rsidR="00DF7AD9" w:rsidRPr="00156598" w:rsidRDefault="00DF7AD9" w:rsidP="00DF7AD9">
                  <w:pPr>
                    <w:pStyle w:val="NormalWeb"/>
                    <w:tabs>
                      <w:tab w:val="right" w:pos="9360"/>
                    </w:tabs>
                    <w:spacing w:before="0" w:beforeAutospacing="0" w:after="0" w:afterAutospacing="0"/>
                    <w:rPr>
                      <w:rFonts w:ascii="Arial Narrow" w:hAnsi="Arial Narrow"/>
                      <w:sz w:val="14"/>
                      <w:szCs w:val="14"/>
                    </w:rPr>
                  </w:pPr>
                  <w:r w:rsidRPr="00156598">
                    <w:rPr>
                      <w:rFonts w:ascii="Arial Narrow" w:hAnsi="Arial Narrow"/>
                      <w:sz w:val="14"/>
                      <w:szCs w:val="14"/>
                    </w:rPr>
                    <w:t>*Other names and brands may be claimed as the property of others.</w:t>
                  </w:r>
                </w:p>
                <w:p w:rsidR="00DF7AD9" w:rsidRDefault="00DF7AD9" w:rsidP="00DF7AD9"/>
              </w:txbxContent>
            </v:textbox>
          </v:shape>
        </w:pict>
      </w:r>
    </w:p>
    <w:sectPr w:rsidR="002124C9" w:rsidSect="00785210">
      <w:headerReference w:type="default" r:id="rId11"/>
      <w:footerReference w:type="default" r:id="rId12"/>
      <w:type w:val="continuous"/>
      <w:pgSz w:w="12240" w:h="15840" w:code="1"/>
      <w:pgMar w:top="1152" w:right="1008" w:bottom="1152" w:left="1008" w:header="720" w:footer="864" w:gutter="0"/>
      <w:cols w:space="720"/>
      <w:formProt w:val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E2E" w:rsidRDefault="00000E2E">
      <w:r>
        <w:separator/>
      </w:r>
    </w:p>
  </w:endnote>
  <w:endnote w:type="continuationSeparator" w:id="0">
    <w:p w:rsidR="00000E2E" w:rsidRDefault="00000E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rinda">
    <w:altName w:val="Courier"/>
    <w:panose1 w:val="000004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1BF7" w:rsidRPr="00C65F60" w:rsidRDefault="00D37061" w:rsidP="00124284">
    <w:pPr>
      <w:tabs>
        <w:tab w:val="right" w:pos="10080"/>
      </w:tabs>
      <w:rPr>
        <w:rFonts w:ascii="Verdana" w:hAnsi="Verdana" w:cs="Arial"/>
        <w:sz w:val="20"/>
        <w:szCs w:val="20"/>
      </w:rPr>
    </w:pPr>
    <w:r w:rsidRPr="00DF7AD9">
      <w:rPr>
        <w:rFonts w:ascii="Arial Narrow" w:hAnsi="Arial Narrow" w:cs="Arial"/>
        <w:sz w:val="14"/>
        <w:szCs w:val="14"/>
      </w:rPr>
      <w:t xml:space="preserve">Copyright </w:t>
    </w:r>
    <w:r w:rsidR="00F51BF7" w:rsidRPr="00DF7AD9">
      <w:rPr>
        <w:rFonts w:ascii="Arial Narrow" w:hAnsi="Arial Narrow" w:cs="Arial"/>
        <w:sz w:val="14"/>
        <w:szCs w:val="14"/>
      </w:rPr>
      <w:t>©</w:t>
    </w:r>
    <w:r w:rsidR="00F54649">
      <w:rPr>
        <w:rFonts w:ascii="Arial Narrow" w:hAnsi="Arial Narrow" w:cs="Arial"/>
        <w:sz w:val="14"/>
        <w:szCs w:val="14"/>
      </w:rPr>
      <w:t xml:space="preserve"> 2010</w:t>
    </w:r>
    <w:r w:rsidR="00F51BF7" w:rsidRPr="00DF7AD9">
      <w:rPr>
        <w:rFonts w:ascii="Arial Narrow" w:hAnsi="Arial Narrow" w:cs="Arial"/>
        <w:sz w:val="14"/>
        <w:szCs w:val="14"/>
      </w:rPr>
      <w:t xml:space="preserve"> Intel Corporation. All Rights Reserved.</w:t>
    </w:r>
    <w:r w:rsidR="00F51BF7" w:rsidRPr="00DF7AD9">
      <w:rPr>
        <w:rFonts w:ascii="Arial Narrow" w:hAnsi="Arial Narrow" w:cs="Arial"/>
        <w:sz w:val="14"/>
        <w:szCs w:val="14"/>
      </w:rPr>
      <w:tab/>
    </w:r>
    <w:r w:rsidR="00F51BF7" w:rsidRPr="00C65F60">
      <w:rPr>
        <w:rFonts w:ascii="Verdana" w:hAnsi="Verdana" w:cs="Arial"/>
        <w:sz w:val="20"/>
        <w:szCs w:val="20"/>
      </w:rPr>
      <w:t xml:space="preserve">Page </w:t>
    </w:r>
    <w:r w:rsidR="00E7606D" w:rsidRPr="00C65F60">
      <w:rPr>
        <w:rStyle w:val="PageNumber"/>
        <w:rFonts w:ascii="Verdana" w:hAnsi="Verdana"/>
        <w:b w:val="0"/>
        <w:szCs w:val="20"/>
      </w:rPr>
      <w:fldChar w:fldCharType="begin"/>
    </w:r>
    <w:r w:rsidR="00F51BF7" w:rsidRPr="00C65F60">
      <w:rPr>
        <w:rStyle w:val="PageNumber"/>
        <w:rFonts w:ascii="Verdana" w:hAnsi="Verdana"/>
        <w:b w:val="0"/>
        <w:szCs w:val="20"/>
      </w:rPr>
      <w:instrText xml:space="preserve"> PAGE </w:instrText>
    </w:r>
    <w:r w:rsidR="00E7606D" w:rsidRPr="00C65F60">
      <w:rPr>
        <w:rStyle w:val="PageNumber"/>
        <w:rFonts w:ascii="Verdana" w:hAnsi="Verdana"/>
        <w:b w:val="0"/>
        <w:szCs w:val="20"/>
      </w:rPr>
      <w:fldChar w:fldCharType="separate"/>
    </w:r>
    <w:r w:rsidR="00B936C1">
      <w:rPr>
        <w:rStyle w:val="PageNumber"/>
        <w:rFonts w:ascii="Verdana" w:hAnsi="Verdana"/>
        <w:b w:val="0"/>
        <w:noProof/>
        <w:szCs w:val="20"/>
      </w:rPr>
      <w:t>5</w:t>
    </w:r>
    <w:r w:rsidR="00E7606D" w:rsidRPr="00C65F60">
      <w:rPr>
        <w:rStyle w:val="PageNumber"/>
        <w:rFonts w:ascii="Verdana" w:hAnsi="Verdana"/>
        <w:b w:val="0"/>
        <w:szCs w:val="20"/>
      </w:rPr>
      <w:fldChar w:fldCharType="end"/>
    </w:r>
    <w:r w:rsidR="00F51BF7" w:rsidRPr="00C65F60">
      <w:rPr>
        <w:rStyle w:val="PageNumber"/>
        <w:rFonts w:ascii="Verdana" w:hAnsi="Verdana"/>
        <w:b w:val="0"/>
        <w:szCs w:val="20"/>
      </w:rPr>
      <w:t xml:space="preserve"> of </w:t>
    </w:r>
    <w:r w:rsidR="00E7606D" w:rsidRPr="00C65F60">
      <w:rPr>
        <w:rStyle w:val="PageNumber"/>
        <w:rFonts w:ascii="Verdana" w:hAnsi="Verdana"/>
        <w:b w:val="0"/>
        <w:szCs w:val="20"/>
      </w:rPr>
      <w:fldChar w:fldCharType="begin"/>
    </w:r>
    <w:r w:rsidR="00F51BF7" w:rsidRPr="00C65F60">
      <w:rPr>
        <w:rStyle w:val="PageNumber"/>
        <w:rFonts w:ascii="Verdana" w:hAnsi="Verdana"/>
        <w:b w:val="0"/>
        <w:szCs w:val="20"/>
      </w:rPr>
      <w:instrText xml:space="preserve"> NUMPAGES </w:instrText>
    </w:r>
    <w:r w:rsidR="00E7606D" w:rsidRPr="00C65F60">
      <w:rPr>
        <w:rStyle w:val="PageNumber"/>
        <w:rFonts w:ascii="Verdana" w:hAnsi="Verdana"/>
        <w:b w:val="0"/>
        <w:szCs w:val="20"/>
      </w:rPr>
      <w:fldChar w:fldCharType="separate"/>
    </w:r>
    <w:r w:rsidR="00B936C1">
      <w:rPr>
        <w:rStyle w:val="PageNumber"/>
        <w:rFonts w:ascii="Verdana" w:hAnsi="Verdana"/>
        <w:b w:val="0"/>
        <w:noProof/>
        <w:szCs w:val="20"/>
      </w:rPr>
      <w:t>5</w:t>
    </w:r>
    <w:r w:rsidR="00E7606D" w:rsidRPr="00C65F60">
      <w:rPr>
        <w:rStyle w:val="PageNumber"/>
        <w:rFonts w:ascii="Verdana" w:hAnsi="Verdana"/>
        <w:b w:val="0"/>
        <w:szCs w:val="20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1BF7" w:rsidRPr="00C65F60" w:rsidRDefault="00D37061" w:rsidP="00D37061">
    <w:pPr>
      <w:tabs>
        <w:tab w:val="right" w:pos="10080"/>
      </w:tabs>
      <w:rPr>
        <w:rFonts w:ascii="Verdana" w:hAnsi="Verdana" w:cs="Arial"/>
        <w:sz w:val="20"/>
        <w:szCs w:val="20"/>
      </w:rPr>
    </w:pPr>
    <w:r w:rsidRPr="00227BE6">
      <w:rPr>
        <w:rFonts w:ascii="Arial Narrow" w:hAnsi="Arial Narrow"/>
        <w:sz w:val="14"/>
        <w:szCs w:val="14"/>
      </w:rPr>
      <w:t>Copyright © 2008 Intel Corporation. All Rights Reserved.</w:t>
    </w:r>
    <w:r w:rsidRPr="00227BE6">
      <w:rPr>
        <w:rFonts w:ascii="Arial Narrow" w:hAnsi="Arial Narrow"/>
        <w:sz w:val="14"/>
        <w:szCs w:val="14"/>
      </w:rPr>
      <w:tab/>
    </w:r>
    <w:r w:rsidRPr="00C65F60">
      <w:rPr>
        <w:rFonts w:ascii="Verdana" w:hAnsi="Verdana"/>
        <w:sz w:val="20"/>
        <w:szCs w:val="20"/>
      </w:rPr>
      <w:t xml:space="preserve">Page </w:t>
    </w:r>
    <w:r w:rsidR="00E7606D" w:rsidRPr="00C65F60">
      <w:rPr>
        <w:rStyle w:val="PageNumber"/>
        <w:rFonts w:ascii="Verdana" w:hAnsi="Verdana"/>
        <w:b w:val="0"/>
        <w:szCs w:val="20"/>
      </w:rPr>
      <w:fldChar w:fldCharType="begin"/>
    </w:r>
    <w:r w:rsidRPr="00C65F60">
      <w:rPr>
        <w:rStyle w:val="PageNumber"/>
        <w:rFonts w:ascii="Verdana" w:hAnsi="Verdana"/>
        <w:b w:val="0"/>
        <w:szCs w:val="20"/>
      </w:rPr>
      <w:instrText xml:space="preserve"> PAGE </w:instrText>
    </w:r>
    <w:r w:rsidR="00E7606D" w:rsidRPr="00C65F60">
      <w:rPr>
        <w:rStyle w:val="PageNumber"/>
        <w:rFonts w:ascii="Verdana" w:hAnsi="Verdana"/>
        <w:b w:val="0"/>
        <w:szCs w:val="20"/>
      </w:rPr>
      <w:fldChar w:fldCharType="separate"/>
    </w:r>
    <w:r w:rsidR="00B936C1">
      <w:rPr>
        <w:rStyle w:val="PageNumber"/>
        <w:rFonts w:ascii="Verdana" w:hAnsi="Verdana"/>
        <w:b w:val="0"/>
        <w:noProof/>
        <w:szCs w:val="20"/>
      </w:rPr>
      <w:t>6</w:t>
    </w:r>
    <w:r w:rsidR="00E7606D" w:rsidRPr="00C65F60">
      <w:rPr>
        <w:rStyle w:val="PageNumber"/>
        <w:rFonts w:ascii="Verdana" w:hAnsi="Verdana"/>
        <w:b w:val="0"/>
        <w:szCs w:val="20"/>
      </w:rPr>
      <w:fldChar w:fldCharType="end"/>
    </w:r>
    <w:r w:rsidRPr="00C65F60">
      <w:rPr>
        <w:rStyle w:val="PageNumber"/>
        <w:rFonts w:ascii="Verdana" w:hAnsi="Verdana"/>
        <w:b w:val="0"/>
        <w:szCs w:val="20"/>
      </w:rPr>
      <w:t xml:space="preserve"> of </w:t>
    </w:r>
    <w:r w:rsidR="00E7606D" w:rsidRPr="00C65F60">
      <w:rPr>
        <w:rStyle w:val="PageNumber"/>
        <w:rFonts w:ascii="Verdana" w:hAnsi="Verdana"/>
        <w:b w:val="0"/>
        <w:szCs w:val="20"/>
      </w:rPr>
      <w:fldChar w:fldCharType="begin"/>
    </w:r>
    <w:r w:rsidRPr="00C65F60">
      <w:rPr>
        <w:rStyle w:val="PageNumber"/>
        <w:rFonts w:ascii="Verdana" w:hAnsi="Verdana"/>
        <w:b w:val="0"/>
        <w:szCs w:val="20"/>
      </w:rPr>
      <w:instrText xml:space="preserve"> NUMPAGES </w:instrText>
    </w:r>
    <w:r w:rsidR="00E7606D" w:rsidRPr="00C65F60">
      <w:rPr>
        <w:rStyle w:val="PageNumber"/>
        <w:rFonts w:ascii="Verdana" w:hAnsi="Verdana"/>
        <w:b w:val="0"/>
        <w:szCs w:val="20"/>
      </w:rPr>
      <w:fldChar w:fldCharType="separate"/>
    </w:r>
    <w:r w:rsidR="00B936C1">
      <w:rPr>
        <w:rStyle w:val="PageNumber"/>
        <w:rFonts w:ascii="Verdana" w:hAnsi="Verdana"/>
        <w:b w:val="0"/>
        <w:noProof/>
        <w:szCs w:val="20"/>
      </w:rPr>
      <w:t>6</w:t>
    </w:r>
    <w:r w:rsidR="00E7606D" w:rsidRPr="00C65F60">
      <w:rPr>
        <w:rStyle w:val="PageNumber"/>
        <w:rFonts w:ascii="Verdana" w:hAnsi="Verdana"/>
        <w:b w:val="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E2E" w:rsidRDefault="00000E2E">
      <w:r>
        <w:separator/>
      </w:r>
    </w:p>
  </w:footnote>
  <w:footnote w:type="continuationSeparator" w:id="0">
    <w:p w:rsidR="00000E2E" w:rsidRDefault="00000E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1BF7" w:rsidRPr="00376885" w:rsidRDefault="00F51BF7" w:rsidP="00376885">
    <w:pPr>
      <w:pBdr>
        <w:bottom w:val="single" w:sz="6" w:space="1" w:color="auto"/>
      </w:pBdr>
      <w:tabs>
        <w:tab w:val="center" w:pos="4320"/>
        <w:tab w:val="right" w:pos="9360"/>
      </w:tabs>
      <w:rPr>
        <w:rFonts w:ascii="Verdana" w:hAnsi="Verdana"/>
        <w:b/>
        <w:bCs/>
        <w:sz w:val="14"/>
        <w:szCs w:val="14"/>
      </w:rPr>
    </w:pPr>
    <w:r w:rsidRPr="00376885">
      <w:rPr>
        <w:rFonts w:ascii="Verdana" w:hAnsi="Verdana"/>
        <w:b/>
        <w:bCs/>
        <w:sz w:val="14"/>
        <w:szCs w:val="14"/>
      </w:rPr>
      <w:t>Intel® Teach Program</w:t>
    </w:r>
    <w:r w:rsidRPr="00376885">
      <w:rPr>
        <w:rFonts w:ascii="Verdana" w:hAnsi="Verdana"/>
        <w:b/>
        <w:bCs/>
        <w:sz w:val="14"/>
        <w:szCs w:val="14"/>
      </w:rPr>
      <w:tab/>
    </w:r>
    <w:r w:rsidRPr="00376885">
      <w:rPr>
        <w:rFonts w:ascii="Verdana" w:hAnsi="Verdana"/>
        <w:b/>
        <w:bCs/>
        <w:sz w:val="14"/>
        <w:szCs w:val="14"/>
      </w:rPr>
      <w:tab/>
    </w:r>
  </w:p>
  <w:p w:rsidR="00F51BF7" w:rsidRPr="00376885" w:rsidRDefault="008D4498" w:rsidP="00376885">
    <w:pPr>
      <w:tabs>
        <w:tab w:val="center" w:pos="4320"/>
        <w:tab w:val="right" w:pos="8640"/>
      </w:tabs>
      <w:rPr>
        <w:rFonts w:ascii="Verdana" w:hAnsi="Verdana"/>
        <w:b/>
        <w:sz w:val="14"/>
        <w:szCs w:val="14"/>
      </w:rPr>
    </w:pPr>
    <w:r>
      <w:rPr>
        <w:rFonts w:ascii="Verdana" w:hAnsi="Verdana"/>
        <w:b/>
        <w:sz w:val="14"/>
        <w:szCs w:val="14"/>
      </w:rPr>
      <w:t>Thinking with Technology</w:t>
    </w:r>
    <w:r w:rsidR="002226BD">
      <w:rPr>
        <w:rFonts w:ascii="Verdana" w:hAnsi="Verdana"/>
        <w:b/>
        <w:sz w:val="14"/>
        <w:szCs w:val="14"/>
      </w:rPr>
      <w:t xml:space="preserve"> Course</w:t>
    </w:r>
  </w:p>
  <w:p w:rsidR="00F51BF7" w:rsidRPr="00376885" w:rsidRDefault="00F51BF7" w:rsidP="00376885">
    <w:pPr>
      <w:pStyle w:val="Header"/>
      <w:rPr>
        <w:rStyle w:val="PageNumber"/>
        <w:rFonts w:ascii="Arial" w:hAnsi="Arial"/>
        <w:b w:val="0"/>
        <w:sz w:val="2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1BF7" w:rsidRPr="00376885" w:rsidRDefault="00F51BF7" w:rsidP="000359C7">
    <w:pPr>
      <w:pBdr>
        <w:bottom w:val="single" w:sz="6" w:space="1" w:color="auto"/>
      </w:pBdr>
      <w:tabs>
        <w:tab w:val="center" w:pos="4320"/>
        <w:tab w:val="right" w:pos="9360"/>
      </w:tabs>
      <w:rPr>
        <w:rFonts w:ascii="Verdana" w:hAnsi="Verdana"/>
        <w:b/>
        <w:bCs/>
        <w:sz w:val="14"/>
        <w:szCs w:val="14"/>
      </w:rPr>
    </w:pPr>
    <w:r w:rsidRPr="00376885">
      <w:rPr>
        <w:rFonts w:ascii="Verdana" w:hAnsi="Verdana"/>
        <w:b/>
        <w:bCs/>
        <w:sz w:val="14"/>
        <w:szCs w:val="14"/>
      </w:rPr>
      <w:t>Intel® Teach Program</w:t>
    </w:r>
    <w:r w:rsidRPr="00376885">
      <w:rPr>
        <w:rFonts w:ascii="Verdana" w:hAnsi="Verdana"/>
        <w:b/>
        <w:bCs/>
        <w:sz w:val="14"/>
        <w:szCs w:val="14"/>
      </w:rPr>
      <w:tab/>
    </w:r>
    <w:r w:rsidRPr="00376885">
      <w:rPr>
        <w:rFonts w:ascii="Verdana" w:hAnsi="Verdana"/>
        <w:b/>
        <w:bCs/>
        <w:sz w:val="14"/>
        <w:szCs w:val="14"/>
      </w:rPr>
      <w:tab/>
    </w:r>
  </w:p>
  <w:p w:rsidR="00F51BF7" w:rsidRPr="00376885" w:rsidRDefault="00D37061" w:rsidP="000359C7">
    <w:pPr>
      <w:tabs>
        <w:tab w:val="center" w:pos="4320"/>
        <w:tab w:val="right" w:pos="8640"/>
      </w:tabs>
      <w:rPr>
        <w:rFonts w:ascii="Verdana" w:hAnsi="Verdana"/>
        <w:b/>
        <w:sz w:val="14"/>
        <w:szCs w:val="14"/>
      </w:rPr>
    </w:pPr>
    <w:r>
      <w:rPr>
        <w:rFonts w:ascii="Verdana" w:hAnsi="Verdana"/>
        <w:b/>
        <w:sz w:val="14"/>
        <w:szCs w:val="14"/>
      </w:rPr>
      <w:t>Thinking with Technology</w:t>
    </w:r>
    <w:r w:rsidR="00F51BF7" w:rsidRPr="00376885">
      <w:rPr>
        <w:rFonts w:ascii="Verdana" w:hAnsi="Verdana"/>
        <w:b/>
        <w:sz w:val="14"/>
        <w:szCs w:val="14"/>
      </w:rPr>
      <w:t xml:space="preserve"> Course</w:t>
    </w:r>
  </w:p>
  <w:p w:rsidR="00F51BF7" w:rsidRDefault="00F51BF7" w:rsidP="00124284">
    <w:pPr>
      <w:pStyle w:val="Header"/>
      <w:spacing w:line="360" w:lineRule="auto"/>
      <w:ind w:left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71987"/>
    <w:multiLevelType w:val="hybridMultilevel"/>
    <w:tmpl w:val="E6807CDE"/>
    <w:lvl w:ilvl="0" w:tplc="04090001">
      <w:start w:val="1"/>
      <w:numFmt w:val="bullet"/>
      <w:lvlText w:val=""/>
      <w:lvlJc w:val="left"/>
      <w:pPr>
        <w:tabs>
          <w:tab w:val="num" w:pos="698"/>
        </w:tabs>
        <w:ind w:left="69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18"/>
        </w:tabs>
        <w:ind w:left="14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38"/>
        </w:tabs>
        <w:ind w:left="21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58"/>
        </w:tabs>
        <w:ind w:left="28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78"/>
        </w:tabs>
        <w:ind w:left="35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98"/>
        </w:tabs>
        <w:ind w:left="42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18"/>
        </w:tabs>
        <w:ind w:left="50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38"/>
        </w:tabs>
        <w:ind w:left="57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58"/>
        </w:tabs>
        <w:ind w:left="6458" w:hanging="360"/>
      </w:pPr>
      <w:rPr>
        <w:rFonts w:ascii="Wingdings" w:hAnsi="Wingdings" w:hint="default"/>
      </w:rPr>
    </w:lvl>
  </w:abstractNum>
  <w:abstractNum w:abstractNumId="1">
    <w:nsid w:val="469754A2"/>
    <w:multiLevelType w:val="hybridMultilevel"/>
    <w:tmpl w:val="9454F314"/>
    <w:lvl w:ilvl="0" w:tplc="FFFFFFFF">
      <w:start w:val="1"/>
      <w:numFmt w:val="bullet"/>
      <w:pStyle w:val="Bullet1"/>
      <w:lvlText w:val=""/>
      <w:lvlJc w:val="left"/>
      <w:pPr>
        <w:tabs>
          <w:tab w:val="num" w:pos="1368"/>
        </w:tabs>
        <w:ind w:left="1368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C4B2520"/>
    <w:multiLevelType w:val="hybridMultilevel"/>
    <w:tmpl w:val="FFD640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56C2A23"/>
    <w:multiLevelType w:val="multilevel"/>
    <w:tmpl w:val="38929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1522193"/>
    <w:multiLevelType w:val="hybridMultilevel"/>
    <w:tmpl w:val="6944B1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7BA117E5"/>
    <w:multiLevelType w:val="multilevel"/>
    <w:tmpl w:val="D7F44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cumentProtection w:edit="forms" w:enforcement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516F"/>
    <w:rsid w:val="00000E2E"/>
    <w:rsid w:val="00005D5A"/>
    <w:rsid w:val="0001222F"/>
    <w:rsid w:val="00013AD4"/>
    <w:rsid w:val="00016C16"/>
    <w:rsid w:val="00031F4A"/>
    <w:rsid w:val="000321ED"/>
    <w:rsid w:val="00033F1A"/>
    <w:rsid w:val="000359C7"/>
    <w:rsid w:val="00040C65"/>
    <w:rsid w:val="000443C1"/>
    <w:rsid w:val="00052683"/>
    <w:rsid w:val="00052719"/>
    <w:rsid w:val="0005628B"/>
    <w:rsid w:val="00060892"/>
    <w:rsid w:val="00087269"/>
    <w:rsid w:val="00092322"/>
    <w:rsid w:val="0009496D"/>
    <w:rsid w:val="000A07D6"/>
    <w:rsid w:val="000A3A43"/>
    <w:rsid w:val="000A639E"/>
    <w:rsid w:val="000A7C01"/>
    <w:rsid w:val="000B4822"/>
    <w:rsid w:val="000C1F20"/>
    <w:rsid w:val="000C4E7E"/>
    <w:rsid w:val="000C5204"/>
    <w:rsid w:val="000C707C"/>
    <w:rsid w:val="000D1982"/>
    <w:rsid w:val="00100772"/>
    <w:rsid w:val="00107112"/>
    <w:rsid w:val="0010798F"/>
    <w:rsid w:val="00112580"/>
    <w:rsid w:val="00112947"/>
    <w:rsid w:val="001138BC"/>
    <w:rsid w:val="00120C7F"/>
    <w:rsid w:val="00120FF9"/>
    <w:rsid w:val="00124284"/>
    <w:rsid w:val="0012563A"/>
    <w:rsid w:val="00125745"/>
    <w:rsid w:val="001310C7"/>
    <w:rsid w:val="0013222A"/>
    <w:rsid w:val="00135E0C"/>
    <w:rsid w:val="00136654"/>
    <w:rsid w:val="0016004E"/>
    <w:rsid w:val="00163F7B"/>
    <w:rsid w:val="00170C2F"/>
    <w:rsid w:val="001774B4"/>
    <w:rsid w:val="00184227"/>
    <w:rsid w:val="001908F3"/>
    <w:rsid w:val="001923A0"/>
    <w:rsid w:val="0019361F"/>
    <w:rsid w:val="00193A5C"/>
    <w:rsid w:val="001A0CFA"/>
    <w:rsid w:val="001A626B"/>
    <w:rsid w:val="001B1746"/>
    <w:rsid w:val="001C068B"/>
    <w:rsid w:val="001C0AF5"/>
    <w:rsid w:val="001C3484"/>
    <w:rsid w:val="001D07C8"/>
    <w:rsid w:val="001D0834"/>
    <w:rsid w:val="001D72B0"/>
    <w:rsid w:val="001E46C9"/>
    <w:rsid w:val="001F3BFB"/>
    <w:rsid w:val="00204E8F"/>
    <w:rsid w:val="002112BD"/>
    <w:rsid w:val="00212058"/>
    <w:rsid w:val="002124C9"/>
    <w:rsid w:val="00213669"/>
    <w:rsid w:val="00214344"/>
    <w:rsid w:val="002226BD"/>
    <w:rsid w:val="00227BE6"/>
    <w:rsid w:val="00246A2E"/>
    <w:rsid w:val="002553C0"/>
    <w:rsid w:val="0025628B"/>
    <w:rsid w:val="002757E2"/>
    <w:rsid w:val="00276ABD"/>
    <w:rsid w:val="00277771"/>
    <w:rsid w:val="002A0E4B"/>
    <w:rsid w:val="002C3A04"/>
    <w:rsid w:val="002C6C44"/>
    <w:rsid w:val="002C7FBF"/>
    <w:rsid w:val="002F3A88"/>
    <w:rsid w:val="002F6244"/>
    <w:rsid w:val="00306385"/>
    <w:rsid w:val="00306F44"/>
    <w:rsid w:val="00316C08"/>
    <w:rsid w:val="00320871"/>
    <w:rsid w:val="003243CD"/>
    <w:rsid w:val="0032791B"/>
    <w:rsid w:val="00331B76"/>
    <w:rsid w:val="00332E54"/>
    <w:rsid w:val="003347F4"/>
    <w:rsid w:val="00335313"/>
    <w:rsid w:val="00336DBC"/>
    <w:rsid w:val="003418CF"/>
    <w:rsid w:val="00345B9B"/>
    <w:rsid w:val="0036071F"/>
    <w:rsid w:val="00376885"/>
    <w:rsid w:val="003A507B"/>
    <w:rsid w:val="003A61E7"/>
    <w:rsid w:val="003B03DF"/>
    <w:rsid w:val="003C08BE"/>
    <w:rsid w:val="003C15C5"/>
    <w:rsid w:val="003C62C8"/>
    <w:rsid w:val="003E029C"/>
    <w:rsid w:val="003E21F7"/>
    <w:rsid w:val="003F2FBB"/>
    <w:rsid w:val="004041F5"/>
    <w:rsid w:val="004131EF"/>
    <w:rsid w:val="00422B04"/>
    <w:rsid w:val="00425639"/>
    <w:rsid w:val="004311F7"/>
    <w:rsid w:val="004378A2"/>
    <w:rsid w:val="00452F2A"/>
    <w:rsid w:val="004710D3"/>
    <w:rsid w:val="004710DF"/>
    <w:rsid w:val="00474F9F"/>
    <w:rsid w:val="00475FFD"/>
    <w:rsid w:val="004807FF"/>
    <w:rsid w:val="00481294"/>
    <w:rsid w:val="0049239F"/>
    <w:rsid w:val="0049492C"/>
    <w:rsid w:val="004949C7"/>
    <w:rsid w:val="00497E00"/>
    <w:rsid w:val="004A1EB1"/>
    <w:rsid w:val="004A6EA6"/>
    <w:rsid w:val="004B33B6"/>
    <w:rsid w:val="004B37C1"/>
    <w:rsid w:val="004C7B38"/>
    <w:rsid w:val="004D22A5"/>
    <w:rsid w:val="004D3910"/>
    <w:rsid w:val="004E5B0F"/>
    <w:rsid w:val="004F0A8D"/>
    <w:rsid w:val="004F152D"/>
    <w:rsid w:val="00501894"/>
    <w:rsid w:val="00515D17"/>
    <w:rsid w:val="00531147"/>
    <w:rsid w:val="005416E2"/>
    <w:rsid w:val="00547F4E"/>
    <w:rsid w:val="0055164B"/>
    <w:rsid w:val="0055409B"/>
    <w:rsid w:val="005541F0"/>
    <w:rsid w:val="00554AFF"/>
    <w:rsid w:val="00557467"/>
    <w:rsid w:val="005602A1"/>
    <w:rsid w:val="00561ACD"/>
    <w:rsid w:val="00563B73"/>
    <w:rsid w:val="00583810"/>
    <w:rsid w:val="00584662"/>
    <w:rsid w:val="005915C8"/>
    <w:rsid w:val="005A1D7F"/>
    <w:rsid w:val="005A5E0A"/>
    <w:rsid w:val="005B572D"/>
    <w:rsid w:val="005B6138"/>
    <w:rsid w:val="005C3729"/>
    <w:rsid w:val="005D0B55"/>
    <w:rsid w:val="005D1AAC"/>
    <w:rsid w:val="005D5387"/>
    <w:rsid w:val="005E7D20"/>
    <w:rsid w:val="005F460C"/>
    <w:rsid w:val="005F6671"/>
    <w:rsid w:val="00603BAB"/>
    <w:rsid w:val="00610125"/>
    <w:rsid w:val="006153A0"/>
    <w:rsid w:val="006314C6"/>
    <w:rsid w:val="00637C62"/>
    <w:rsid w:val="0064662D"/>
    <w:rsid w:val="00651035"/>
    <w:rsid w:val="00680E80"/>
    <w:rsid w:val="00681A6C"/>
    <w:rsid w:val="0068442E"/>
    <w:rsid w:val="00684EAC"/>
    <w:rsid w:val="00691AAF"/>
    <w:rsid w:val="00691E9B"/>
    <w:rsid w:val="0069697C"/>
    <w:rsid w:val="006A6820"/>
    <w:rsid w:val="006B3BB0"/>
    <w:rsid w:val="006B4685"/>
    <w:rsid w:val="006C0E42"/>
    <w:rsid w:val="006E4FCF"/>
    <w:rsid w:val="00756A66"/>
    <w:rsid w:val="007617A5"/>
    <w:rsid w:val="00761EF1"/>
    <w:rsid w:val="00765974"/>
    <w:rsid w:val="007709FC"/>
    <w:rsid w:val="007738F3"/>
    <w:rsid w:val="00785210"/>
    <w:rsid w:val="0078775B"/>
    <w:rsid w:val="007B29D7"/>
    <w:rsid w:val="007D1908"/>
    <w:rsid w:val="007D20A3"/>
    <w:rsid w:val="007D2CF5"/>
    <w:rsid w:val="007D4B2B"/>
    <w:rsid w:val="007D51B3"/>
    <w:rsid w:val="007E5268"/>
    <w:rsid w:val="007F2889"/>
    <w:rsid w:val="00801A10"/>
    <w:rsid w:val="00801F03"/>
    <w:rsid w:val="00803DFF"/>
    <w:rsid w:val="0081009C"/>
    <w:rsid w:val="00811301"/>
    <w:rsid w:val="00813210"/>
    <w:rsid w:val="008143DD"/>
    <w:rsid w:val="00816C84"/>
    <w:rsid w:val="00821714"/>
    <w:rsid w:val="00823C84"/>
    <w:rsid w:val="00835A3D"/>
    <w:rsid w:val="00860EE7"/>
    <w:rsid w:val="008622FA"/>
    <w:rsid w:val="0086454E"/>
    <w:rsid w:val="008751B3"/>
    <w:rsid w:val="00881C73"/>
    <w:rsid w:val="00882B66"/>
    <w:rsid w:val="00884E1D"/>
    <w:rsid w:val="00884E36"/>
    <w:rsid w:val="00887FC6"/>
    <w:rsid w:val="008919A7"/>
    <w:rsid w:val="008922AC"/>
    <w:rsid w:val="008933E3"/>
    <w:rsid w:val="00893C78"/>
    <w:rsid w:val="0089511D"/>
    <w:rsid w:val="008A182D"/>
    <w:rsid w:val="008D2970"/>
    <w:rsid w:val="008D4498"/>
    <w:rsid w:val="008E46B1"/>
    <w:rsid w:val="00915925"/>
    <w:rsid w:val="00926FB2"/>
    <w:rsid w:val="00927F98"/>
    <w:rsid w:val="00936195"/>
    <w:rsid w:val="009413C7"/>
    <w:rsid w:val="00942989"/>
    <w:rsid w:val="00954BE4"/>
    <w:rsid w:val="00954F4E"/>
    <w:rsid w:val="00967EA0"/>
    <w:rsid w:val="00976056"/>
    <w:rsid w:val="00976A39"/>
    <w:rsid w:val="00976C73"/>
    <w:rsid w:val="00982688"/>
    <w:rsid w:val="00983F85"/>
    <w:rsid w:val="009840B8"/>
    <w:rsid w:val="009847C0"/>
    <w:rsid w:val="00984A1A"/>
    <w:rsid w:val="009B404C"/>
    <w:rsid w:val="009B4052"/>
    <w:rsid w:val="009C0CB0"/>
    <w:rsid w:val="009C516F"/>
    <w:rsid w:val="009D1589"/>
    <w:rsid w:val="009E6978"/>
    <w:rsid w:val="009F11C0"/>
    <w:rsid w:val="009F2E80"/>
    <w:rsid w:val="00A154ED"/>
    <w:rsid w:val="00A15778"/>
    <w:rsid w:val="00A3090F"/>
    <w:rsid w:val="00A32E98"/>
    <w:rsid w:val="00A3351F"/>
    <w:rsid w:val="00A34D51"/>
    <w:rsid w:val="00A422A4"/>
    <w:rsid w:val="00A4274E"/>
    <w:rsid w:val="00A607FD"/>
    <w:rsid w:val="00A60B5E"/>
    <w:rsid w:val="00A63EEC"/>
    <w:rsid w:val="00A7296B"/>
    <w:rsid w:val="00A73F29"/>
    <w:rsid w:val="00A753A4"/>
    <w:rsid w:val="00A7739A"/>
    <w:rsid w:val="00A80CA9"/>
    <w:rsid w:val="00AA07FF"/>
    <w:rsid w:val="00AA124C"/>
    <w:rsid w:val="00AA262F"/>
    <w:rsid w:val="00AA437F"/>
    <w:rsid w:val="00AA703B"/>
    <w:rsid w:val="00AC340A"/>
    <w:rsid w:val="00AC5FF1"/>
    <w:rsid w:val="00AD0531"/>
    <w:rsid w:val="00AD7001"/>
    <w:rsid w:val="00AE4EFA"/>
    <w:rsid w:val="00AE6AB7"/>
    <w:rsid w:val="00AE7726"/>
    <w:rsid w:val="00AF4543"/>
    <w:rsid w:val="00AF6491"/>
    <w:rsid w:val="00B01ED9"/>
    <w:rsid w:val="00B04EE6"/>
    <w:rsid w:val="00B12549"/>
    <w:rsid w:val="00B16357"/>
    <w:rsid w:val="00B228B9"/>
    <w:rsid w:val="00B31E51"/>
    <w:rsid w:val="00B4039E"/>
    <w:rsid w:val="00B547BE"/>
    <w:rsid w:val="00B619C8"/>
    <w:rsid w:val="00B61B43"/>
    <w:rsid w:val="00B66F76"/>
    <w:rsid w:val="00B7631D"/>
    <w:rsid w:val="00B9164E"/>
    <w:rsid w:val="00B92A54"/>
    <w:rsid w:val="00B936C1"/>
    <w:rsid w:val="00B95FB3"/>
    <w:rsid w:val="00B96557"/>
    <w:rsid w:val="00BB4D57"/>
    <w:rsid w:val="00BC3FD7"/>
    <w:rsid w:val="00BC529F"/>
    <w:rsid w:val="00BC73D0"/>
    <w:rsid w:val="00BC7633"/>
    <w:rsid w:val="00BC7663"/>
    <w:rsid w:val="00BD2787"/>
    <w:rsid w:val="00BD643E"/>
    <w:rsid w:val="00BE5E33"/>
    <w:rsid w:val="00BF7A02"/>
    <w:rsid w:val="00C00B35"/>
    <w:rsid w:val="00C04DA9"/>
    <w:rsid w:val="00C06233"/>
    <w:rsid w:val="00C12B2D"/>
    <w:rsid w:val="00C1441C"/>
    <w:rsid w:val="00C15DBC"/>
    <w:rsid w:val="00C163F9"/>
    <w:rsid w:val="00C16CDB"/>
    <w:rsid w:val="00C172B7"/>
    <w:rsid w:val="00C23118"/>
    <w:rsid w:val="00C25F57"/>
    <w:rsid w:val="00C25FD2"/>
    <w:rsid w:val="00C27984"/>
    <w:rsid w:val="00C36B45"/>
    <w:rsid w:val="00C37354"/>
    <w:rsid w:val="00C46548"/>
    <w:rsid w:val="00C56400"/>
    <w:rsid w:val="00C565C8"/>
    <w:rsid w:val="00C65F60"/>
    <w:rsid w:val="00C66081"/>
    <w:rsid w:val="00C66D72"/>
    <w:rsid w:val="00C75CD5"/>
    <w:rsid w:val="00C86AD5"/>
    <w:rsid w:val="00C90779"/>
    <w:rsid w:val="00CA1362"/>
    <w:rsid w:val="00CA4861"/>
    <w:rsid w:val="00CB03F0"/>
    <w:rsid w:val="00CB4538"/>
    <w:rsid w:val="00CB7A45"/>
    <w:rsid w:val="00CC2031"/>
    <w:rsid w:val="00CC2F1F"/>
    <w:rsid w:val="00CC6F04"/>
    <w:rsid w:val="00CE0E42"/>
    <w:rsid w:val="00CF760E"/>
    <w:rsid w:val="00D06BED"/>
    <w:rsid w:val="00D20144"/>
    <w:rsid w:val="00D30DA1"/>
    <w:rsid w:val="00D3515E"/>
    <w:rsid w:val="00D35B39"/>
    <w:rsid w:val="00D37061"/>
    <w:rsid w:val="00D41C90"/>
    <w:rsid w:val="00D43483"/>
    <w:rsid w:val="00D53311"/>
    <w:rsid w:val="00D61F2A"/>
    <w:rsid w:val="00D64746"/>
    <w:rsid w:val="00D72A7A"/>
    <w:rsid w:val="00D76BF4"/>
    <w:rsid w:val="00D83600"/>
    <w:rsid w:val="00D87E55"/>
    <w:rsid w:val="00DA415B"/>
    <w:rsid w:val="00DB0F99"/>
    <w:rsid w:val="00DB4BB7"/>
    <w:rsid w:val="00DB58DD"/>
    <w:rsid w:val="00DD0CEA"/>
    <w:rsid w:val="00DE169E"/>
    <w:rsid w:val="00DE4006"/>
    <w:rsid w:val="00DF0E81"/>
    <w:rsid w:val="00DF405A"/>
    <w:rsid w:val="00DF7AD9"/>
    <w:rsid w:val="00E00750"/>
    <w:rsid w:val="00E012A8"/>
    <w:rsid w:val="00E02643"/>
    <w:rsid w:val="00E041E9"/>
    <w:rsid w:val="00E0464A"/>
    <w:rsid w:val="00E10954"/>
    <w:rsid w:val="00E228C5"/>
    <w:rsid w:val="00E24543"/>
    <w:rsid w:val="00E31BAC"/>
    <w:rsid w:val="00E35D42"/>
    <w:rsid w:val="00E35F40"/>
    <w:rsid w:val="00E53175"/>
    <w:rsid w:val="00E5732C"/>
    <w:rsid w:val="00E64698"/>
    <w:rsid w:val="00E73815"/>
    <w:rsid w:val="00E7606D"/>
    <w:rsid w:val="00E77865"/>
    <w:rsid w:val="00E83B30"/>
    <w:rsid w:val="00E84007"/>
    <w:rsid w:val="00E843BF"/>
    <w:rsid w:val="00EA2805"/>
    <w:rsid w:val="00EB760D"/>
    <w:rsid w:val="00EC0285"/>
    <w:rsid w:val="00EC03FD"/>
    <w:rsid w:val="00EC58BF"/>
    <w:rsid w:val="00ED1434"/>
    <w:rsid w:val="00ED15BF"/>
    <w:rsid w:val="00ED1904"/>
    <w:rsid w:val="00ED4BAE"/>
    <w:rsid w:val="00F03F40"/>
    <w:rsid w:val="00F112E6"/>
    <w:rsid w:val="00F12E77"/>
    <w:rsid w:val="00F2725D"/>
    <w:rsid w:val="00F3026C"/>
    <w:rsid w:val="00F33D81"/>
    <w:rsid w:val="00F456C2"/>
    <w:rsid w:val="00F459FA"/>
    <w:rsid w:val="00F47388"/>
    <w:rsid w:val="00F50608"/>
    <w:rsid w:val="00F51BF7"/>
    <w:rsid w:val="00F54649"/>
    <w:rsid w:val="00F54907"/>
    <w:rsid w:val="00F64B0E"/>
    <w:rsid w:val="00F75D04"/>
    <w:rsid w:val="00F77D23"/>
    <w:rsid w:val="00FA019C"/>
    <w:rsid w:val="00FC3FCD"/>
    <w:rsid w:val="00FC6BBC"/>
    <w:rsid w:val="00FD4596"/>
    <w:rsid w:val="00FD5785"/>
    <w:rsid w:val="00FE1D61"/>
    <w:rsid w:val="00FE4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"/>
  <w:shapeDefaults>
    <o:shapedefaults v:ext="edit" spidmax="5122">
      <o:colormenu v:ext="edit" fillcolor="#969696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F0E81"/>
    <w:rPr>
      <w:sz w:val="24"/>
      <w:szCs w:val="24"/>
    </w:rPr>
  </w:style>
  <w:style w:type="paragraph" w:styleId="Heading1">
    <w:name w:val="heading 1"/>
    <w:basedOn w:val="Normal"/>
    <w:next w:val="Normal"/>
    <w:qFormat/>
    <w:rsid w:val="00DF0E81"/>
    <w:pPr>
      <w:tabs>
        <w:tab w:val="left" w:pos="3870"/>
        <w:tab w:val="left" w:pos="4320"/>
      </w:tabs>
      <w:spacing w:after="360" w:line="400" w:lineRule="exact"/>
      <w:jc w:val="center"/>
      <w:outlineLvl w:val="0"/>
    </w:pPr>
    <w:rPr>
      <w:rFonts w:ascii="Comic Sans MS" w:hAnsi="Comic Sans MS"/>
      <w:b/>
      <w:kern w:val="28"/>
      <w:sz w:val="36"/>
      <w:szCs w:val="20"/>
      <w:lang w:bidi="he-IL"/>
    </w:rPr>
  </w:style>
  <w:style w:type="paragraph" w:styleId="Heading2">
    <w:name w:val="heading 2"/>
    <w:basedOn w:val="Normal"/>
    <w:next w:val="Normal"/>
    <w:qFormat/>
    <w:rsid w:val="00DF0E81"/>
    <w:pPr>
      <w:keepNext/>
      <w:outlineLvl w:val="1"/>
    </w:pPr>
    <w:rPr>
      <w:rFonts w:ascii="Century Gothic" w:hAnsi="Century Gothic" w:cs="Arial"/>
      <w:b/>
      <w:sz w:val="22"/>
    </w:rPr>
  </w:style>
  <w:style w:type="paragraph" w:styleId="Heading3">
    <w:name w:val="heading 3"/>
    <w:basedOn w:val="Normal"/>
    <w:next w:val="Normal"/>
    <w:autoRedefine/>
    <w:qFormat/>
    <w:rsid w:val="00CB03F0"/>
    <w:pPr>
      <w:keepNext/>
      <w:outlineLvl w:val="2"/>
    </w:pPr>
    <w:rPr>
      <w:rFonts w:ascii="Verdana" w:hAnsi="Verdana" w:cs="Arial"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rsid w:val="00DF0E81"/>
    <w:rPr>
      <w:rFonts w:ascii="Comic Sans MS" w:hAnsi="Comic Sans MS"/>
      <w:b/>
      <w:sz w:val="20"/>
    </w:rPr>
  </w:style>
  <w:style w:type="paragraph" w:styleId="Header">
    <w:name w:val="header"/>
    <w:rsid w:val="00DF0E81"/>
    <w:pPr>
      <w:tabs>
        <w:tab w:val="left" w:pos="1800"/>
        <w:tab w:val="left" w:pos="2160"/>
        <w:tab w:val="left" w:pos="2730"/>
      </w:tabs>
      <w:ind w:left="1440"/>
    </w:pPr>
    <w:rPr>
      <w:rFonts w:ascii="Arial" w:hAnsi="Arial" w:cs="Arial"/>
      <w:noProof/>
      <w:sz w:val="24"/>
      <w:lang w:bidi="he-IL"/>
    </w:rPr>
  </w:style>
  <w:style w:type="paragraph" w:styleId="Footer">
    <w:name w:val="footer"/>
    <w:basedOn w:val="Normal"/>
    <w:rsid w:val="00DF0E81"/>
    <w:pPr>
      <w:tabs>
        <w:tab w:val="center" w:pos="4320"/>
        <w:tab w:val="right" w:pos="8640"/>
      </w:tabs>
    </w:pPr>
    <w:rPr>
      <w:rFonts w:ascii="Arial" w:hAnsi="Arial"/>
    </w:rPr>
  </w:style>
  <w:style w:type="paragraph" w:styleId="BodyText">
    <w:name w:val="Body Text"/>
    <w:basedOn w:val="Normal"/>
    <w:rsid w:val="00DF0E81"/>
    <w:pPr>
      <w:spacing w:before="60"/>
    </w:pPr>
    <w:rPr>
      <w:rFonts w:ascii="Arial" w:hAnsi="Arial" w:cs="Arial"/>
      <w:sz w:val="22"/>
      <w:lang w:bidi="he-IL"/>
    </w:rPr>
  </w:style>
  <w:style w:type="character" w:styleId="CommentReference">
    <w:name w:val="annotation reference"/>
    <w:basedOn w:val="DefaultParagraphFont"/>
    <w:semiHidden/>
    <w:rsid w:val="00DF0E81"/>
    <w:rPr>
      <w:sz w:val="16"/>
      <w:szCs w:val="16"/>
    </w:rPr>
  </w:style>
  <w:style w:type="paragraph" w:styleId="CommentText">
    <w:name w:val="annotation text"/>
    <w:basedOn w:val="Normal"/>
    <w:semiHidden/>
    <w:rsid w:val="00DF0E8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F0E81"/>
    <w:rPr>
      <w:b/>
      <w:bCs/>
    </w:rPr>
  </w:style>
  <w:style w:type="paragraph" w:styleId="BalloonText">
    <w:name w:val="Balloon Text"/>
    <w:basedOn w:val="Normal"/>
    <w:semiHidden/>
    <w:rsid w:val="00DF0E8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646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ParagraphFontParaChar">
    <w:name w:val="Default Paragraph Font Para Char"/>
    <w:basedOn w:val="Normal"/>
    <w:rsid w:val="003B03DF"/>
    <w:pPr>
      <w:spacing w:after="160" w:line="240" w:lineRule="exact"/>
    </w:pPr>
    <w:rPr>
      <w:rFonts w:ascii="Verdana" w:hAnsi="Verdana"/>
      <w:sz w:val="20"/>
      <w:szCs w:val="20"/>
    </w:rPr>
  </w:style>
  <w:style w:type="character" w:styleId="Hyperlink">
    <w:name w:val="Hyperlink"/>
    <w:basedOn w:val="DefaultParagraphFont"/>
    <w:uiPriority w:val="99"/>
    <w:rsid w:val="002757E2"/>
    <w:rPr>
      <w:color w:val="0000FF"/>
      <w:u w:val="single"/>
    </w:rPr>
  </w:style>
  <w:style w:type="character" w:styleId="FollowedHyperlink">
    <w:name w:val="FollowedHyperlink"/>
    <w:basedOn w:val="DefaultParagraphFont"/>
    <w:rsid w:val="002757E2"/>
    <w:rPr>
      <w:color w:val="800080"/>
      <w:u w:val="single"/>
    </w:rPr>
  </w:style>
  <w:style w:type="character" w:styleId="Emphasis">
    <w:name w:val="Emphasis"/>
    <w:basedOn w:val="DefaultParagraphFont"/>
    <w:uiPriority w:val="20"/>
    <w:qFormat/>
    <w:rsid w:val="00F12E77"/>
    <w:rPr>
      <w:i/>
      <w:iCs/>
    </w:rPr>
  </w:style>
  <w:style w:type="paragraph" w:styleId="NormalWeb">
    <w:name w:val="Normal (Web)"/>
    <w:basedOn w:val="Normal"/>
    <w:rsid w:val="00CA4861"/>
    <w:pPr>
      <w:spacing w:before="100" w:beforeAutospacing="1" w:after="100" w:afterAutospacing="1"/>
    </w:pPr>
  </w:style>
  <w:style w:type="character" w:customStyle="1" w:styleId="apple-style-span">
    <w:name w:val="apple-style-span"/>
    <w:basedOn w:val="DefaultParagraphFont"/>
    <w:rsid w:val="00976056"/>
  </w:style>
  <w:style w:type="character" w:customStyle="1" w:styleId="apple-converted-space">
    <w:name w:val="apple-converted-space"/>
    <w:basedOn w:val="DefaultParagraphFont"/>
    <w:rsid w:val="00976056"/>
  </w:style>
  <w:style w:type="paragraph" w:customStyle="1" w:styleId="Bullet1">
    <w:name w:val="Bullet1"/>
    <w:basedOn w:val="Normal"/>
    <w:rsid w:val="00497E00"/>
    <w:pPr>
      <w:numPr>
        <w:numId w:val="6"/>
      </w:numPr>
      <w:tabs>
        <w:tab w:val="left" w:pos="1080"/>
      </w:tabs>
    </w:pPr>
    <w:rPr>
      <w:rFonts w:ascii="Arial" w:hAnsi="Arial" w:cs="Arial"/>
      <w:sz w:val="22"/>
      <w:szCs w:val="22"/>
    </w:rPr>
  </w:style>
  <w:style w:type="paragraph" w:customStyle="1" w:styleId="List1">
    <w:name w:val="List1"/>
    <w:basedOn w:val="Normal"/>
    <w:rsid w:val="00497E00"/>
    <w:pPr>
      <w:tabs>
        <w:tab w:val="right" w:pos="504"/>
      </w:tabs>
      <w:ind w:left="648" w:hanging="648"/>
    </w:pPr>
    <w:rPr>
      <w:rFonts w:ascii="Arial" w:hAnsi="Arial" w:cs="Arial"/>
      <w:snapToGrid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49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0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RelyOnCSS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yperlink" Target="http://skypeanauthor.wetpaint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doptAnAuthor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5</Pages>
  <Words>1548</Words>
  <Characters>8829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Plan Template</vt:lpstr>
    </vt:vector>
  </TitlesOfParts>
  <Company>ICT</Company>
  <LinksUpToDate>false</LinksUpToDate>
  <CharactersWithSpaces>10357</CharactersWithSpaces>
  <SharedDoc>false</SharedDoc>
  <HLinks>
    <vt:vector size="12" baseType="variant">
      <vt:variant>
        <vt:i4>2555937</vt:i4>
      </vt:variant>
      <vt:variant>
        <vt:i4>3</vt:i4>
      </vt:variant>
      <vt:variant>
        <vt:i4>0</vt:i4>
      </vt:variant>
      <vt:variant>
        <vt:i4>5</vt:i4>
      </vt:variant>
      <vt:variant>
        <vt:lpwstr>http://skypeanauthor.wetpaint.com/</vt:lpwstr>
      </vt:variant>
      <vt:variant>
        <vt:lpwstr/>
      </vt:variant>
      <vt:variant>
        <vt:i4>6160414</vt:i4>
      </vt:variant>
      <vt:variant>
        <vt:i4>0</vt:i4>
      </vt:variant>
      <vt:variant>
        <vt:i4>0</vt:i4>
      </vt:variant>
      <vt:variant>
        <vt:i4>5</vt:i4>
      </vt:variant>
      <vt:variant>
        <vt:lpwstr>http://www.adoptanauthor.com/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Plan Template</dc:title>
  <dc:subject/>
  <dc:creator>Judi Yost</dc:creator>
  <cp:keywords/>
  <dc:description/>
  <cp:lastModifiedBy>helen</cp:lastModifiedBy>
  <cp:revision>10</cp:revision>
  <cp:lastPrinted>2011-10-13T18:58:00Z</cp:lastPrinted>
  <dcterms:created xsi:type="dcterms:W3CDTF">2011-10-12T23:43:00Z</dcterms:created>
  <dcterms:modified xsi:type="dcterms:W3CDTF">2011-10-27T13:55:00Z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lpwstr>4000.00000000000</vt:lpwstr>
  </property>
  <property fmtid="{D5CDD505-2E9C-101B-9397-08002B2CF9AE}" pid="3" name="Project Phase">
    <vt:lpwstr>Module 1</vt:lpwstr>
  </property>
</Properties>
</file>